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490F23" w14:textId="77777777" w:rsidR="00011236" w:rsidRPr="00151CE3" w:rsidRDefault="00011236" w:rsidP="0001123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51CE3">
        <w:rPr>
          <w:rFonts w:ascii="Times New Roman" w:hAnsi="Times New Roman" w:cs="Times New Roman"/>
          <w:b/>
          <w:bCs/>
          <w:sz w:val="28"/>
          <w:szCs w:val="28"/>
        </w:rPr>
        <w:t>ОБҐРУНТУВАННЯ ПРОЄКТУ</w:t>
      </w:r>
    </w:p>
    <w:p w14:paraId="4FA45C4A" w14:textId="20E5E718" w:rsidR="00011236" w:rsidRPr="00151CE3" w:rsidRDefault="00011236" w:rsidP="0001123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51CE3">
        <w:rPr>
          <w:rFonts w:ascii="Times New Roman" w:hAnsi="Times New Roman" w:cs="Times New Roman"/>
          <w:b/>
          <w:bCs/>
          <w:sz w:val="28"/>
          <w:szCs w:val="28"/>
        </w:rPr>
        <w:t xml:space="preserve"> змін до секторального плану державного ринкового нагляду </w:t>
      </w:r>
    </w:p>
    <w:p w14:paraId="6F756A6E" w14:textId="77777777" w:rsidR="00011236" w:rsidRPr="00151CE3" w:rsidRDefault="00011236" w:rsidP="0001123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51CE3">
        <w:rPr>
          <w:rFonts w:ascii="Times New Roman" w:hAnsi="Times New Roman" w:cs="Times New Roman"/>
          <w:b/>
          <w:bCs/>
          <w:sz w:val="28"/>
          <w:szCs w:val="28"/>
        </w:rPr>
        <w:t>Державної служби України з безпеки на транспорті</w:t>
      </w:r>
    </w:p>
    <w:p w14:paraId="3D2BE1A1" w14:textId="5A510661" w:rsidR="00011236" w:rsidRPr="00151CE3" w:rsidRDefault="00011236" w:rsidP="0001123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51CE3">
        <w:rPr>
          <w:rFonts w:ascii="Times New Roman" w:hAnsi="Times New Roman" w:cs="Times New Roman"/>
          <w:b/>
          <w:bCs/>
          <w:sz w:val="28"/>
          <w:szCs w:val="28"/>
        </w:rPr>
        <w:t>на 202</w:t>
      </w:r>
      <w:r w:rsidR="006C41FF" w:rsidRPr="00151CE3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151CE3">
        <w:rPr>
          <w:rFonts w:ascii="Times New Roman" w:hAnsi="Times New Roman" w:cs="Times New Roman"/>
          <w:b/>
          <w:bCs/>
          <w:sz w:val="28"/>
          <w:szCs w:val="28"/>
        </w:rPr>
        <w:t xml:space="preserve"> рік</w:t>
      </w:r>
    </w:p>
    <w:p w14:paraId="4248AB43" w14:textId="77777777" w:rsidR="00011236" w:rsidRPr="00151CE3" w:rsidRDefault="00011236" w:rsidP="00470B8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006067F" w14:textId="08A473A4" w:rsidR="0009646A" w:rsidRPr="00151CE3" w:rsidRDefault="00B92C82" w:rsidP="00FD71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51CE3">
        <w:rPr>
          <w:rFonts w:ascii="Times New Roman" w:hAnsi="Times New Roman" w:cs="Times New Roman"/>
          <w:sz w:val="28"/>
          <w:szCs w:val="28"/>
        </w:rPr>
        <w:t>Відповідно до статті 20 Закону України «Про державний ринковий нагляд і контроль нехарчової продукції»</w:t>
      </w:r>
      <w:r w:rsidR="00D7127B" w:rsidRPr="00151CE3">
        <w:rPr>
          <w:rFonts w:ascii="Times New Roman" w:hAnsi="Times New Roman" w:cs="Times New Roman"/>
          <w:sz w:val="28"/>
          <w:szCs w:val="28"/>
        </w:rPr>
        <w:t xml:space="preserve">, </w:t>
      </w:r>
      <w:r w:rsidRPr="00151CE3">
        <w:rPr>
          <w:rFonts w:ascii="Times New Roman" w:hAnsi="Times New Roman" w:cs="Times New Roman"/>
          <w:sz w:val="28"/>
          <w:szCs w:val="28"/>
        </w:rPr>
        <w:t>Порядку розроблення та перегляду секторальних планів ринкового нагляду, моніторингу та звітування про їх виконання, затвердженого постановою Кабінету Міністрів України</w:t>
      </w:r>
      <w:r w:rsidR="00CE697E" w:rsidRPr="00151CE3">
        <w:rPr>
          <w:rFonts w:ascii="Times New Roman" w:hAnsi="Times New Roman" w:cs="Times New Roman"/>
          <w:sz w:val="28"/>
          <w:szCs w:val="28"/>
        </w:rPr>
        <w:t xml:space="preserve"> </w:t>
      </w:r>
      <w:r w:rsidR="00CE697E" w:rsidRPr="00151CE3">
        <w:rPr>
          <w:rFonts w:ascii="Times New Roman" w:hAnsi="Times New Roman" w:cs="Times New Roman"/>
          <w:sz w:val="28"/>
          <w:szCs w:val="28"/>
        </w:rPr>
        <w:br/>
      </w:r>
      <w:r w:rsidRPr="00151CE3">
        <w:rPr>
          <w:rFonts w:ascii="Times New Roman" w:hAnsi="Times New Roman" w:cs="Times New Roman"/>
          <w:sz w:val="28"/>
          <w:szCs w:val="28"/>
        </w:rPr>
        <w:t>від 26.12.2011 № 1410</w:t>
      </w:r>
      <w:r w:rsidR="00011236" w:rsidRPr="00151CE3">
        <w:rPr>
          <w:rFonts w:ascii="Times New Roman" w:hAnsi="Times New Roman" w:cs="Times New Roman"/>
          <w:sz w:val="28"/>
          <w:szCs w:val="28"/>
        </w:rPr>
        <w:t xml:space="preserve"> (далі – Порядок № 1410)</w:t>
      </w:r>
      <w:r w:rsidRPr="00151CE3">
        <w:rPr>
          <w:rFonts w:ascii="Times New Roman" w:hAnsi="Times New Roman" w:cs="Times New Roman"/>
          <w:sz w:val="28"/>
          <w:szCs w:val="28"/>
        </w:rPr>
        <w:t>,</w:t>
      </w:r>
      <w:r w:rsidR="005F4D96" w:rsidRPr="00151CE3">
        <w:t xml:space="preserve"> </w:t>
      </w:r>
      <w:r w:rsidR="005F4D96" w:rsidRPr="00151CE3">
        <w:rPr>
          <w:rFonts w:ascii="Times New Roman" w:hAnsi="Times New Roman" w:cs="Times New Roman"/>
          <w:sz w:val="28"/>
          <w:szCs w:val="28"/>
        </w:rPr>
        <w:t xml:space="preserve">Ступенів ризику видів нехарчової продукції та критерії, за якими визначається належність нехарчової продукції до відповідних ступенів ризику, </w:t>
      </w:r>
      <w:r w:rsidR="000E74E8" w:rsidRPr="00151CE3">
        <w:rPr>
          <w:rFonts w:ascii="Times New Roman" w:hAnsi="Times New Roman" w:cs="Times New Roman"/>
          <w:sz w:val="28"/>
          <w:szCs w:val="28"/>
        </w:rPr>
        <w:t xml:space="preserve">затверджених постановою Кабінету Міністрів України від 26.12.2011 № 1404, </w:t>
      </w:r>
      <w:r w:rsidR="00E4519C" w:rsidRPr="00151CE3">
        <w:rPr>
          <w:rFonts w:ascii="Times New Roman" w:hAnsi="Times New Roman" w:cs="Times New Roman"/>
          <w:sz w:val="28"/>
          <w:szCs w:val="28"/>
        </w:rPr>
        <w:t xml:space="preserve">Укртрансбезпекою розроблено </w:t>
      </w:r>
      <w:r w:rsidR="00D7465F" w:rsidRPr="00151CE3">
        <w:rPr>
          <w:rFonts w:ascii="Times New Roman" w:hAnsi="Times New Roman" w:cs="Times New Roman"/>
          <w:sz w:val="28"/>
          <w:szCs w:val="28"/>
        </w:rPr>
        <w:t>та затверджено</w:t>
      </w:r>
      <w:r w:rsidR="00E4519C" w:rsidRPr="00151CE3">
        <w:rPr>
          <w:rFonts w:ascii="Times New Roman" w:hAnsi="Times New Roman" w:cs="Times New Roman"/>
          <w:sz w:val="28"/>
          <w:szCs w:val="28"/>
        </w:rPr>
        <w:t xml:space="preserve"> секторальн</w:t>
      </w:r>
      <w:r w:rsidR="00D7465F" w:rsidRPr="00151CE3">
        <w:rPr>
          <w:rFonts w:ascii="Times New Roman" w:hAnsi="Times New Roman" w:cs="Times New Roman"/>
          <w:sz w:val="28"/>
          <w:szCs w:val="28"/>
        </w:rPr>
        <w:t>ий</w:t>
      </w:r>
      <w:r w:rsidR="00E4519C" w:rsidRPr="00151CE3">
        <w:rPr>
          <w:rFonts w:ascii="Times New Roman" w:hAnsi="Times New Roman" w:cs="Times New Roman"/>
          <w:sz w:val="28"/>
          <w:szCs w:val="28"/>
        </w:rPr>
        <w:t xml:space="preserve"> план державного ринкового нагляду на 202</w:t>
      </w:r>
      <w:r w:rsidR="004C7984" w:rsidRPr="00151CE3">
        <w:rPr>
          <w:rFonts w:ascii="Times New Roman" w:hAnsi="Times New Roman" w:cs="Times New Roman"/>
          <w:sz w:val="28"/>
          <w:szCs w:val="28"/>
        </w:rPr>
        <w:t>6</w:t>
      </w:r>
      <w:r w:rsidR="00E4519C" w:rsidRPr="00151CE3">
        <w:rPr>
          <w:rFonts w:ascii="Times New Roman" w:hAnsi="Times New Roman" w:cs="Times New Roman"/>
          <w:sz w:val="28"/>
          <w:szCs w:val="28"/>
        </w:rPr>
        <w:t xml:space="preserve"> рік (далі –</w:t>
      </w:r>
      <w:r w:rsidR="00011236" w:rsidRPr="00151CE3">
        <w:rPr>
          <w:rFonts w:ascii="Times New Roman" w:hAnsi="Times New Roman" w:cs="Times New Roman"/>
          <w:sz w:val="28"/>
          <w:szCs w:val="28"/>
        </w:rPr>
        <w:t xml:space="preserve"> </w:t>
      </w:r>
      <w:r w:rsidR="00E4519C" w:rsidRPr="00151CE3">
        <w:rPr>
          <w:rFonts w:ascii="Times New Roman" w:hAnsi="Times New Roman" w:cs="Times New Roman"/>
          <w:sz w:val="28"/>
          <w:szCs w:val="28"/>
        </w:rPr>
        <w:t>секторальн</w:t>
      </w:r>
      <w:r w:rsidR="00D7465F" w:rsidRPr="00151CE3">
        <w:rPr>
          <w:rFonts w:ascii="Times New Roman" w:hAnsi="Times New Roman" w:cs="Times New Roman"/>
          <w:sz w:val="28"/>
          <w:szCs w:val="28"/>
        </w:rPr>
        <w:t>ий</w:t>
      </w:r>
      <w:r w:rsidR="00E4519C" w:rsidRPr="00151CE3">
        <w:rPr>
          <w:rFonts w:ascii="Times New Roman" w:hAnsi="Times New Roman" w:cs="Times New Roman"/>
          <w:sz w:val="28"/>
          <w:szCs w:val="28"/>
        </w:rPr>
        <w:t xml:space="preserve"> план)</w:t>
      </w:r>
      <w:r w:rsidR="00E55188" w:rsidRPr="00151CE3">
        <w:rPr>
          <w:rFonts w:ascii="Times New Roman" w:hAnsi="Times New Roman" w:cs="Times New Roman"/>
          <w:sz w:val="28"/>
          <w:szCs w:val="28"/>
        </w:rPr>
        <w:t>.</w:t>
      </w:r>
    </w:p>
    <w:p w14:paraId="4B227192" w14:textId="282E93F6" w:rsidR="006C41FF" w:rsidRPr="00151CE3" w:rsidRDefault="006C41FF" w:rsidP="00FD71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51CE3">
        <w:rPr>
          <w:rFonts w:ascii="Times New Roman" w:hAnsi="Times New Roman" w:cs="Times New Roman"/>
          <w:sz w:val="28"/>
          <w:szCs w:val="28"/>
        </w:rPr>
        <w:t>Внесення змін до Секторального плану державного ринкового нагляду на 2026 рік зумовлено набранням чинності постановою Кабінету Міністрів України від 25 березня 2026 року № 389 «Деякі питання затвердження конструкції колісних транспортних засобів, їх складових частин та обладнання».</w:t>
      </w:r>
    </w:p>
    <w:p w14:paraId="79A8C997" w14:textId="22DC645F" w:rsidR="004C7984" w:rsidRPr="00151CE3" w:rsidRDefault="00764DF9" w:rsidP="004C79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У зв'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ru-RU"/>
        </w:rPr>
        <w:t xml:space="preserve">язку з цим </w:t>
      </w:r>
      <w:r w:rsidR="004C7984" w:rsidRPr="00151CE3">
        <w:rPr>
          <w:rFonts w:ascii="Times New Roman" w:hAnsi="Times New Roman" w:cs="Times New Roman"/>
          <w:sz w:val="28"/>
          <w:szCs w:val="28"/>
        </w:rPr>
        <w:t xml:space="preserve">виникла об’єктивна необхідність внесення змін до Секторального плану державного ринкового нагляду на 2026 рік в частині </w:t>
      </w:r>
      <w:r w:rsidRPr="00764DF9">
        <w:rPr>
          <w:rFonts w:ascii="Times New Roman" w:hAnsi="Times New Roman" w:cs="Times New Roman"/>
          <w:sz w:val="28"/>
          <w:szCs w:val="28"/>
        </w:rPr>
        <w:t xml:space="preserve">посилання на </w:t>
      </w:r>
      <w:r w:rsidR="004C7984" w:rsidRPr="00151CE3">
        <w:rPr>
          <w:rFonts w:ascii="Times New Roman" w:hAnsi="Times New Roman" w:cs="Times New Roman"/>
          <w:sz w:val="28"/>
          <w:szCs w:val="28"/>
        </w:rPr>
        <w:t>нормативно-правов</w:t>
      </w:r>
      <w:r w:rsidRPr="00764DF9">
        <w:rPr>
          <w:rFonts w:ascii="Times New Roman" w:hAnsi="Times New Roman" w:cs="Times New Roman"/>
          <w:sz w:val="28"/>
          <w:szCs w:val="28"/>
        </w:rPr>
        <w:t>ий</w:t>
      </w:r>
      <w:r w:rsidR="004C7984" w:rsidRPr="00151CE3">
        <w:rPr>
          <w:rFonts w:ascii="Times New Roman" w:hAnsi="Times New Roman" w:cs="Times New Roman"/>
          <w:sz w:val="28"/>
          <w:szCs w:val="28"/>
        </w:rPr>
        <w:t xml:space="preserve"> акт, дія якого поширюється на відповідну продукцію.</w:t>
      </w:r>
    </w:p>
    <w:p w14:paraId="51E09D06" w14:textId="33BCF62E" w:rsidR="001A7BD1" w:rsidRPr="00151CE3" w:rsidRDefault="001A7BD1" w:rsidP="004C79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51CE3">
        <w:rPr>
          <w:rFonts w:ascii="Times New Roman" w:hAnsi="Times New Roman" w:cs="Times New Roman"/>
          <w:sz w:val="28"/>
          <w:szCs w:val="28"/>
        </w:rPr>
        <w:t xml:space="preserve">Пропозиції та зауваження до </w:t>
      </w:r>
      <w:r w:rsidR="00DD7C7C" w:rsidRPr="00151CE3">
        <w:rPr>
          <w:rFonts w:ascii="Times New Roman" w:hAnsi="Times New Roman" w:cs="Times New Roman"/>
          <w:sz w:val="28"/>
          <w:szCs w:val="28"/>
        </w:rPr>
        <w:t xml:space="preserve">вищезазначеного </w:t>
      </w:r>
      <w:r w:rsidRPr="00151CE3">
        <w:rPr>
          <w:rFonts w:ascii="Times New Roman" w:hAnsi="Times New Roman" w:cs="Times New Roman"/>
          <w:sz w:val="28"/>
          <w:szCs w:val="28"/>
        </w:rPr>
        <w:t xml:space="preserve">проєкту приймаються за адресою: </w:t>
      </w:r>
      <w:r w:rsidR="00806451" w:rsidRPr="00151CE3">
        <w:rPr>
          <w:rFonts w:ascii="Times New Roman" w:hAnsi="Times New Roman" w:cs="Times New Roman"/>
          <w:sz w:val="28"/>
          <w:szCs w:val="28"/>
        </w:rPr>
        <w:t>вул. Антоновича, 51</w:t>
      </w:r>
      <w:r w:rsidR="00EB558E" w:rsidRPr="00151CE3">
        <w:rPr>
          <w:rFonts w:ascii="Times New Roman" w:hAnsi="Times New Roman" w:cs="Times New Roman"/>
          <w:sz w:val="28"/>
          <w:szCs w:val="28"/>
        </w:rPr>
        <w:t>, м. Київ, 03150</w:t>
      </w:r>
      <w:r w:rsidRPr="00151CE3">
        <w:rPr>
          <w:rFonts w:ascii="Times New Roman" w:hAnsi="Times New Roman" w:cs="Times New Roman"/>
          <w:sz w:val="28"/>
          <w:szCs w:val="28"/>
        </w:rPr>
        <w:t>, електронна пошта:</w:t>
      </w:r>
      <w:r w:rsidR="00151CE3" w:rsidRPr="00151CE3">
        <w:t xml:space="preserve"> </w:t>
      </w:r>
      <w:r w:rsidR="00151CE3" w:rsidRPr="00151CE3">
        <w:rPr>
          <w:rFonts w:ascii="Times New Roman" w:hAnsi="Times New Roman" w:cs="Times New Roman"/>
          <w:sz w:val="28"/>
          <w:szCs w:val="28"/>
        </w:rPr>
        <w:t>contact@dsbt.gov.ua</w:t>
      </w:r>
      <w:r w:rsidRPr="00151CE3">
        <w:rPr>
          <w:rFonts w:ascii="Times New Roman" w:hAnsi="Times New Roman" w:cs="Times New Roman"/>
          <w:sz w:val="28"/>
          <w:szCs w:val="28"/>
        </w:rPr>
        <w:t>.</w:t>
      </w:r>
    </w:p>
    <w:p w14:paraId="3C20BBD9" w14:textId="77777777" w:rsidR="001A7BD1" w:rsidRPr="00151CE3" w:rsidRDefault="001A7BD1" w:rsidP="009F7CA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C29D0E2" w14:textId="77777777" w:rsidR="00A04D55" w:rsidRPr="00151CE3" w:rsidRDefault="00A04D55" w:rsidP="001858F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436910F" w14:textId="20134921" w:rsidR="001858F3" w:rsidRPr="00151CE3" w:rsidRDefault="001858F3" w:rsidP="008A23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858F3" w:rsidRPr="00151CE3" w:rsidSect="006132CB">
      <w:headerReference w:type="default" r:id="rId6"/>
      <w:pgSz w:w="11906" w:h="16838"/>
      <w:pgMar w:top="1135" w:right="850" w:bottom="1418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FCD087" w14:textId="77777777" w:rsidR="005459BB" w:rsidRDefault="005459BB" w:rsidP="006132CB">
      <w:pPr>
        <w:spacing w:after="0" w:line="240" w:lineRule="auto"/>
      </w:pPr>
      <w:r>
        <w:separator/>
      </w:r>
    </w:p>
  </w:endnote>
  <w:endnote w:type="continuationSeparator" w:id="0">
    <w:p w14:paraId="4C5F4B12" w14:textId="77777777" w:rsidR="005459BB" w:rsidRDefault="005459BB" w:rsidP="006132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8F5D34" w14:textId="77777777" w:rsidR="005459BB" w:rsidRDefault="005459BB" w:rsidP="006132CB">
      <w:pPr>
        <w:spacing w:after="0" w:line="240" w:lineRule="auto"/>
      </w:pPr>
      <w:r>
        <w:separator/>
      </w:r>
    </w:p>
  </w:footnote>
  <w:footnote w:type="continuationSeparator" w:id="0">
    <w:p w14:paraId="49E91FBC" w14:textId="77777777" w:rsidR="005459BB" w:rsidRDefault="005459BB" w:rsidP="006132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4565257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BA01675" w14:textId="265936C8" w:rsidR="006132CB" w:rsidRPr="002F6958" w:rsidRDefault="006132CB">
        <w:pPr>
          <w:pStyle w:val="ad"/>
          <w:jc w:val="center"/>
          <w:rPr>
            <w:rFonts w:ascii="Times New Roman" w:hAnsi="Times New Roman" w:cs="Times New Roman"/>
          </w:rPr>
        </w:pPr>
        <w:r w:rsidRPr="002F6958">
          <w:rPr>
            <w:rFonts w:ascii="Times New Roman" w:hAnsi="Times New Roman" w:cs="Times New Roman"/>
          </w:rPr>
          <w:fldChar w:fldCharType="begin"/>
        </w:r>
        <w:r w:rsidRPr="002F6958">
          <w:rPr>
            <w:rFonts w:ascii="Times New Roman" w:hAnsi="Times New Roman" w:cs="Times New Roman"/>
          </w:rPr>
          <w:instrText>PAGE   \* MERGEFORMAT</w:instrText>
        </w:r>
        <w:r w:rsidRPr="002F6958">
          <w:rPr>
            <w:rFonts w:ascii="Times New Roman" w:hAnsi="Times New Roman" w:cs="Times New Roman"/>
          </w:rPr>
          <w:fldChar w:fldCharType="separate"/>
        </w:r>
        <w:r w:rsidRPr="002F6958">
          <w:rPr>
            <w:rFonts w:ascii="Times New Roman" w:hAnsi="Times New Roman" w:cs="Times New Roman"/>
          </w:rPr>
          <w:t>2</w:t>
        </w:r>
        <w:r w:rsidRPr="002F6958">
          <w:rPr>
            <w:rFonts w:ascii="Times New Roman" w:hAnsi="Times New Roman" w:cs="Times New Roman"/>
          </w:rPr>
          <w:fldChar w:fldCharType="end"/>
        </w:r>
      </w:p>
    </w:sdtContent>
  </w:sdt>
  <w:p w14:paraId="6FFB4CCB" w14:textId="77777777" w:rsidR="006132CB" w:rsidRDefault="006132CB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5BF"/>
    <w:rsid w:val="00011236"/>
    <w:rsid w:val="00013876"/>
    <w:rsid w:val="00040DCA"/>
    <w:rsid w:val="0005406F"/>
    <w:rsid w:val="000718EC"/>
    <w:rsid w:val="00080A85"/>
    <w:rsid w:val="0009646A"/>
    <w:rsid w:val="000A111D"/>
    <w:rsid w:val="000D0753"/>
    <w:rsid w:val="000E3E76"/>
    <w:rsid w:val="000E74E8"/>
    <w:rsid w:val="00134032"/>
    <w:rsid w:val="00151CE3"/>
    <w:rsid w:val="00155296"/>
    <w:rsid w:val="001858F3"/>
    <w:rsid w:val="001A7BD1"/>
    <w:rsid w:val="001B5774"/>
    <w:rsid w:val="001D4480"/>
    <w:rsid w:val="00212497"/>
    <w:rsid w:val="002635BF"/>
    <w:rsid w:val="002D2286"/>
    <w:rsid w:val="002F6958"/>
    <w:rsid w:val="00326FE2"/>
    <w:rsid w:val="00361C46"/>
    <w:rsid w:val="00384C30"/>
    <w:rsid w:val="00395A6D"/>
    <w:rsid w:val="003A3011"/>
    <w:rsid w:val="003C0E0C"/>
    <w:rsid w:val="004303A6"/>
    <w:rsid w:val="0045433D"/>
    <w:rsid w:val="00455A2E"/>
    <w:rsid w:val="004678E1"/>
    <w:rsid w:val="00470B8A"/>
    <w:rsid w:val="004C7984"/>
    <w:rsid w:val="004D74E9"/>
    <w:rsid w:val="004E07A1"/>
    <w:rsid w:val="004F7BCA"/>
    <w:rsid w:val="00516470"/>
    <w:rsid w:val="005459BB"/>
    <w:rsid w:val="005D3110"/>
    <w:rsid w:val="005D3CA3"/>
    <w:rsid w:val="005F4D96"/>
    <w:rsid w:val="006132CB"/>
    <w:rsid w:val="00614E88"/>
    <w:rsid w:val="00670BAC"/>
    <w:rsid w:val="006808ED"/>
    <w:rsid w:val="00682489"/>
    <w:rsid w:val="006C41FF"/>
    <w:rsid w:val="006D59D5"/>
    <w:rsid w:val="006E5DE8"/>
    <w:rsid w:val="006F117C"/>
    <w:rsid w:val="00764DF9"/>
    <w:rsid w:val="007F299E"/>
    <w:rsid w:val="00806451"/>
    <w:rsid w:val="0086569B"/>
    <w:rsid w:val="00881BD9"/>
    <w:rsid w:val="0089026C"/>
    <w:rsid w:val="008A23E5"/>
    <w:rsid w:val="008E224A"/>
    <w:rsid w:val="009205CC"/>
    <w:rsid w:val="009326D8"/>
    <w:rsid w:val="00981F54"/>
    <w:rsid w:val="00996A5D"/>
    <w:rsid w:val="009A144C"/>
    <w:rsid w:val="009C7D21"/>
    <w:rsid w:val="009D033F"/>
    <w:rsid w:val="009F7CA5"/>
    <w:rsid w:val="00A04D55"/>
    <w:rsid w:val="00A11B77"/>
    <w:rsid w:val="00A447DE"/>
    <w:rsid w:val="00A52FDA"/>
    <w:rsid w:val="00A63139"/>
    <w:rsid w:val="00A82604"/>
    <w:rsid w:val="00AC199A"/>
    <w:rsid w:val="00AC485C"/>
    <w:rsid w:val="00B775DB"/>
    <w:rsid w:val="00B92C82"/>
    <w:rsid w:val="00BC69C9"/>
    <w:rsid w:val="00CE697E"/>
    <w:rsid w:val="00D03F01"/>
    <w:rsid w:val="00D32568"/>
    <w:rsid w:val="00D7127B"/>
    <w:rsid w:val="00D7465F"/>
    <w:rsid w:val="00DD7C7C"/>
    <w:rsid w:val="00E34A1E"/>
    <w:rsid w:val="00E4519C"/>
    <w:rsid w:val="00E55188"/>
    <w:rsid w:val="00EB558E"/>
    <w:rsid w:val="00F44393"/>
    <w:rsid w:val="00F70220"/>
    <w:rsid w:val="00F8194A"/>
    <w:rsid w:val="00FD7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DA4BA"/>
  <w15:chartTrackingRefBased/>
  <w15:docId w15:val="{49900371-A6A7-4E41-9828-29D8141E6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635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35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35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635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635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635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635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635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635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35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635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635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635B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635B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635B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635B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635B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635B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635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635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635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635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635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635B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635B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635B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635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635B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635BF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nhideWhenUsed/>
    <w:rsid w:val="00614E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paragraph" w:styleId="ad">
    <w:name w:val="header"/>
    <w:basedOn w:val="a"/>
    <w:link w:val="ae"/>
    <w:uiPriority w:val="99"/>
    <w:unhideWhenUsed/>
    <w:rsid w:val="006132C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6132CB"/>
  </w:style>
  <w:style w:type="paragraph" w:styleId="af">
    <w:name w:val="footer"/>
    <w:basedOn w:val="a"/>
    <w:link w:val="af0"/>
    <w:uiPriority w:val="99"/>
    <w:unhideWhenUsed/>
    <w:rsid w:val="006132C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6132CB"/>
  </w:style>
  <w:style w:type="character" w:styleId="af1">
    <w:name w:val="Hyperlink"/>
    <w:basedOn w:val="a0"/>
    <w:uiPriority w:val="99"/>
    <w:unhideWhenUsed/>
    <w:rsid w:val="00151CE3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51C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118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2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Ярмульська Ольга</dc:creator>
  <cp:keywords/>
  <dc:description/>
  <cp:lastModifiedBy>USER</cp:lastModifiedBy>
  <cp:revision>4</cp:revision>
  <cp:lastPrinted>2024-12-19T08:48:00Z</cp:lastPrinted>
  <dcterms:created xsi:type="dcterms:W3CDTF">2026-10-05T06:33:00Z</dcterms:created>
  <dcterms:modified xsi:type="dcterms:W3CDTF">2026-10-05T07:03:00Z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2024-10-28T11:57:10Z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81dec694-2311-4cc7-8c10-a768427047c1</vt:lpwstr>
  </property>
  <property fmtid="{D5CDD505-2E9C-101B-9397-08002B2CF9AE}" pid="8" name="MSIP_Label_defa4170-0d19-0005-0004-bc88714345d2_ContentBits">
    <vt:lpwstr>0</vt:lpwstr>
  </property>
</Properties>
</file>