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A3977" w14:textId="77777777" w:rsidR="00EB1327" w:rsidRPr="00F377D9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 w:rsidRPr="00F377D9">
        <w:rPr>
          <w:rFonts w:ascii="Times New Roman" w:eastAsia="Times New Roman" w:hAnsi="Times New Roman" w:cs="Times New Roman"/>
          <w:sz w:val="28"/>
          <w:szCs w:val="28"/>
        </w:rPr>
        <w:t>Додаток 2</w:t>
      </w:r>
    </w:p>
    <w:p w14:paraId="2E4B3EC2" w14:textId="77777777" w:rsidR="00EB1327" w:rsidRPr="00F377D9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 w:rsidRPr="00F377D9">
        <w:rPr>
          <w:rFonts w:ascii="Times New Roman" w:eastAsia="Times New Roman" w:hAnsi="Times New Roman" w:cs="Times New Roman"/>
          <w:sz w:val="28"/>
          <w:szCs w:val="28"/>
        </w:rPr>
        <w:t xml:space="preserve">до наказу Державної служби України з безпеки на транспорті </w:t>
      </w:r>
    </w:p>
    <w:p w14:paraId="17B3589E" w14:textId="77777777" w:rsidR="00EB1327" w:rsidRPr="00F377D9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 w:rsidRPr="00F377D9">
        <w:rPr>
          <w:rFonts w:ascii="Times New Roman" w:eastAsia="Times New Roman" w:hAnsi="Times New Roman" w:cs="Times New Roman"/>
          <w:sz w:val="28"/>
          <w:szCs w:val="28"/>
        </w:rPr>
        <w:t>від __________________2025 року  № _______</w:t>
      </w:r>
    </w:p>
    <w:p w14:paraId="565B6B75" w14:textId="77777777" w:rsidR="00EB1327" w:rsidRPr="00F377D9" w:rsidRDefault="00EB1327" w:rsidP="005417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C363AFA" w14:textId="77777777" w:rsidR="00EB1327" w:rsidRPr="00F377D9" w:rsidRDefault="00EB1327" w:rsidP="005417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78149A3" w14:textId="77777777" w:rsidR="00EB1327" w:rsidRPr="00F377D9" w:rsidRDefault="00C334EB" w:rsidP="005417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377D9">
        <w:rPr>
          <w:rFonts w:ascii="Times New Roman" w:eastAsia="Times New Roman" w:hAnsi="Times New Roman" w:cs="Times New Roman"/>
          <w:b/>
          <w:sz w:val="28"/>
          <w:szCs w:val="28"/>
        </w:rPr>
        <w:t>ПЕРЕЛІК</w:t>
      </w:r>
    </w:p>
    <w:p w14:paraId="55F2AA43" w14:textId="2E7A3989" w:rsidR="00EB1327" w:rsidRPr="00F377D9" w:rsidRDefault="00C334EB" w:rsidP="005417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377D9">
        <w:rPr>
          <w:rFonts w:ascii="Times New Roman" w:eastAsia="Times New Roman" w:hAnsi="Times New Roman" w:cs="Times New Roman"/>
          <w:b/>
          <w:sz w:val="28"/>
          <w:szCs w:val="28"/>
        </w:rPr>
        <w:t>заяв здобувачів ліцензій про</w:t>
      </w:r>
      <w:r w:rsidR="00937538" w:rsidRPr="00F377D9">
        <w:rPr>
          <w:rFonts w:ascii="Times New Roman" w:eastAsia="Times New Roman" w:hAnsi="Times New Roman" w:cs="Times New Roman"/>
          <w:b/>
          <w:sz w:val="28"/>
          <w:szCs w:val="28"/>
        </w:rPr>
        <w:t xml:space="preserve"> отримання ліцензій, розширення</w:t>
      </w:r>
      <w:r w:rsidR="001E1230" w:rsidRPr="00F377D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E1230" w:rsidRPr="00F377D9">
        <w:rPr>
          <w:rFonts w:ascii="Times New Roman" w:hAnsi="Times New Roman" w:cs="Times New Roman"/>
          <w:b/>
          <w:sz w:val="28"/>
          <w:szCs w:val="28"/>
        </w:rPr>
        <w:t xml:space="preserve">провадження виду господарської діяльності </w:t>
      </w:r>
      <w:r w:rsidRPr="00F377D9">
        <w:rPr>
          <w:rFonts w:ascii="Times New Roman" w:eastAsia="Times New Roman" w:hAnsi="Times New Roman" w:cs="Times New Roman"/>
          <w:b/>
          <w:sz w:val="28"/>
          <w:szCs w:val="28"/>
        </w:rPr>
        <w:t>на право 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597AA115" w14:textId="77777777" w:rsidR="00EB1327" w:rsidRPr="00F377D9" w:rsidRDefault="00EB1327" w:rsidP="005417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0828D2D" w14:textId="77777777" w:rsidR="00EB1327" w:rsidRPr="00F377D9" w:rsidRDefault="00EB1327" w:rsidP="005417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4"/>
        <w:tblW w:w="15588" w:type="dxa"/>
        <w:tblLayout w:type="fixed"/>
        <w:tblLook w:val="04A0" w:firstRow="1" w:lastRow="0" w:firstColumn="1" w:lastColumn="0" w:noHBand="0" w:noVBand="1"/>
      </w:tblPr>
      <w:tblGrid>
        <w:gridCol w:w="468"/>
        <w:gridCol w:w="1228"/>
        <w:gridCol w:w="1134"/>
        <w:gridCol w:w="1134"/>
        <w:gridCol w:w="1134"/>
        <w:gridCol w:w="1276"/>
        <w:gridCol w:w="1134"/>
        <w:gridCol w:w="1701"/>
        <w:gridCol w:w="1701"/>
        <w:gridCol w:w="2126"/>
        <w:gridCol w:w="2552"/>
      </w:tblGrid>
      <w:tr w:rsidR="00A66427" w:rsidRPr="00230FB6" w14:paraId="2D37B0F8" w14:textId="77777777" w:rsidTr="001F57B5">
        <w:trPr>
          <w:trHeight w:val="20"/>
        </w:trPr>
        <w:tc>
          <w:tcPr>
            <w:tcW w:w="468" w:type="dxa"/>
            <w:noWrap/>
            <w:vAlign w:val="center"/>
          </w:tcPr>
          <w:p w14:paraId="6102838A" w14:textId="3D80D579" w:rsidR="003B6F24" w:rsidRPr="00230FB6" w:rsidRDefault="003B6F24" w:rsidP="00230F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0F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 з/п</w:t>
            </w:r>
          </w:p>
        </w:tc>
        <w:tc>
          <w:tcPr>
            <w:tcW w:w="1228" w:type="dxa"/>
            <w:noWrap/>
            <w:vAlign w:val="center"/>
          </w:tcPr>
          <w:p w14:paraId="387D4004" w14:textId="128A68CA" w:rsidR="003B6F24" w:rsidRPr="00230FB6" w:rsidRDefault="003B6F24" w:rsidP="00230F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0F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134" w:type="dxa"/>
            <w:vAlign w:val="center"/>
          </w:tcPr>
          <w:p w14:paraId="380DAF19" w14:textId="62E2BB16" w:rsidR="003B6F24" w:rsidRPr="00230FB6" w:rsidRDefault="003B6F24" w:rsidP="00230F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0F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134" w:type="dxa"/>
            <w:noWrap/>
            <w:vAlign w:val="center"/>
          </w:tcPr>
          <w:p w14:paraId="00031D2A" w14:textId="2F30338E" w:rsidR="003B6F24" w:rsidRPr="00230FB6" w:rsidRDefault="003B6F24" w:rsidP="00230F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0F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134" w:type="dxa"/>
            <w:noWrap/>
            <w:vAlign w:val="center"/>
          </w:tcPr>
          <w:p w14:paraId="128287E3" w14:textId="67368C06" w:rsidR="003B6F24" w:rsidRPr="00230FB6" w:rsidRDefault="003B6F24" w:rsidP="00230F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0F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 до якого залишено без руху</w:t>
            </w:r>
          </w:p>
        </w:tc>
        <w:tc>
          <w:tcPr>
            <w:tcW w:w="1276" w:type="dxa"/>
            <w:noWrap/>
            <w:vAlign w:val="center"/>
          </w:tcPr>
          <w:p w14:paraId="34A3C8B6" w14:textId="32A6C049" w:rsidR="003B6F24" w:rsidRPr="00230FB6" w:rsidRDefault="003B6F24" w:rsidP="00230F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0F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 після залишення без руху</w:t>
            </w:r>
          </w:p>
        </w:tc>
        <w:tc>
          <w:tcPr>
            <w:tcW w:w="1134" w:type="dxa"/>
            <w:vAlign w:val="center"/>
          </w:tcPr>
          <w:p w14:paraId="0A57CD18" w14:textId="422B7EE5" w:rsidR="003B6F24" w:rsidRPr="00230FB6" w:rsidRDefault="003B6F24" w:rsidP="00230F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0F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1701" w:type="dxa"/>
            <w:vAlign w:val="center"/>
          </w:tcPr>
          <w:p w14:paraId="6563BAD1" w14:textId="19AFF0E2" w:rsidR="003B6F24" w:rsidRPr="00230FB6" w:rsidRDefault="003B6F24" w:rsidP="00230F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0F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</w:p>
        </w:tc>
        <w:tc>
          <w:tcPr>
            <w:tcW w:w="1701" w:type="dxa"/>
            <w:vAlign w:val="center"/>
          </w:tcPr>
          <w:p w14:paraId="3E02C2BF" w14:textId="0DB8D1D7" w:rsidR="003B6F24" w:rsidRPr="00230FB6" w:rsidRDefault="003B6F24" w:rsidP="00230F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0F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 господарської діяльності</w:t>
            </w:r>
          </w:p>
        </w:tc>
        <w:tc>
          <w:tcPr>
            <w:tcW w:w="2126" w:type="dxa"/>
            <w:vAlign w:val="center"/>
          </w:tcPr>
          <w:p w14:paraId="0AF6013E" w14:textId="0656E061" w:rsidR="003B6F24" w:rsidRPr="00230FB6" w:rsidRDefault="003B6F24" w:rsidP="00230F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0F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Підстава залишення без розгляду</w:t>
            </w:r>
          </w:p>
        </w:tc>
        <w:tc>
          <w:tcPr>
            <w:tcW w:w="2552" w:type="dxa"/>
            <w:vAlign w:val="center"/>
          </w:tcPr>
          <w:p w14:paraId="1A9A5190" w14:textId="4DEA905A" w:rsidR="003B6F24" w:rsidRPr="00230FB6" w:rsidRDefault="003B6F24" w:rsidP="00230F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0F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Зміст підстави для залишення без розгляду</w:t>
            </w:r>
          </w:p>
        </w:tc>
      </w:tr>
      <w:tr w:rsidR="00F65801" w:rsidRPr="00230FB6" w14:paraId="2065363B" w14:textId="77777777" w:rsidTr="00F65801">
        <w:trPr>
          <w:trHeight w:val="20"/>
        </w:trPr>
        <w:tc>
          <w:tcPr>
            <w:tcW w:w="468" w:type="dxa"/>
            <w:noWrap/>
            <w:vAlign w:val="center"/>
          </w:tcPr>
          <w:p w14:paraId="7A67060C" w14:textId="6549D98A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28" w:type="dxa"/>
            <w:noWrap/>
            <w:vAlign w:val="center"/>
          </w:tcPr>
          <w:p w14:paraId="5D5FEE7F" w14:textId="3A9B29FF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444D6CF5" w14:textId="6DA6E581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912/6/2025</w:t>
            </w:r>
          </w:p>
        </w:tc>
        <w:tc>
          <w:tcPr>
            <w:tcW w:w="1134" w:type="dxa"/>
            <w:noWrap/>
            <w:vAlign w:val="center"/>
          </w:tcPr>
          <w:p w14:paraId="6959BF47" w14:textId="36BF7A87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08.06.2025</w:t>
            </w:r>
          </w:p>
        </w:tc>
        <w:tc>
          <w:tcPr>
            <w:tcW w:w="1134" w:type="dxa"/>
            <w:noWrap/>
            <w:vAlign w:val="center"/>
          </w:tcPr>
          <w:p w14:paraId="330C038D" w14:textId="6ACC5FD6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30.06.2025</w:t>
            </w:r>
          </w:p>
        </w:tc>
        <w:tc>
          <w:tcPr>
            <w:tcW w:w="1276" w:type="dxa"/>
            <w:noWrap/>
            <w:vAlign w:val="center"/>
          </w:tcPr>
          <w:p w14:paraId="6EF0FC41" w14:textId="6F2DAE5C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134" w:type="dxa"/>
            <w:vAlign w:val="center"/>
          </w:tcPr>
          <w:p w14:paraId="2E0A471F" w14:textId="47094C99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3673510190</w:t>
            </w:r>
          </w:p>
        </w:tc>
        <w:tc>
          <w:tcPr>
            <w:tcW w:w="1701" w:type="dxa"/>
            <w:vAlign w:val="center"/>
          </w:tcPr>
          <w:p w14:paraId="5B572D54" w14:textId="4ACC5AF4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КСЬОНДЗИК МАТВІЙ СЕРГІЙОВИЧ</w:t>
            </w:r>
          </w:p>
        </w:tc>
        <w:tc>
          <w:tcPr>
            <w:tcW w:w="1701" w:type="dxa"/>
            <w:vAlign w:val="center"/>
          </w:tcPr>
          <w:p w14:paraId="3A72CAC7" w14:textId="1CCA2686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2126" w:type="dxa"/>
            <w:vAlign w:val="center"/>
          </w:tcPr>
          <w:p w14:paraId="60DA1746" w14:textId="12349B07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29BBB03F" w14:textId="072C25CD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br/>
              <w:t>- невірно зазначена адреса місцезнаходження юридичної особи або місце проживання фізичної особи-підприємця згідно місця реєстрації згідно даних ЄДР, а саме № будинку.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AC1179ZA - свідоцтво про реєстрацію ТЗ оформлено не на здобувача ліцензії. Відповідно до підпункту 2 пункту 27 Ліцензійних умов до використання під час провадження господарської діяльності допускаються транспортні засоби, які є власністю ліцензіата та мають свідоцтво про реєстрацію транспортного засобу або надані ліцензіату в оренду, кредит, лізинг і мають свідоцтво про реєстрацію та тимчасовий реєстраційний талон, якщо передбачено їх 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оформлення. 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приміщення": некоректно заповнено поле "Адреса", а саме відсутні індекс та область.</w:t>
            </w:r>
          </w:p>
        </w:tc>
      </w:tr>
      <w:tr w:rsidR="00F65801" w:rsidRPr="00230FB6" w14:paraId="056D932B" w14:textId="77777777" w:rsidTr="00F65801">
        <w:trPr>
          <w:trHeight w:val="20"/>
        </w:trPr>
        <w:tc>
          <w:tcPr>
            <w:tcW w:w="468" w:type="dxa"/>
            <w:noWrap/>
            <w:vAlign w:val="center"/>
          </w:tcPr>
          <w:p w14:paraId="65DE4B00" w14:textId="660D31EF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</w:t>
            </w:r>
          </w:p>
        </w:tc>
        <w:tc>
          <w:tcPr>
            <w:tcW w:w="1228" w:type="dxa"/>
            <w:noWrap/>
            <w:vAlign w:val="center"/>
          </w:tcPr>
          <w:p w14:paraId="1BF0297A" w14:textId="3FDBC790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6773E511" w14:textId="6D83AC56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1572/6/2025</w:t>
            </w:r>
          </w:p>
        </w:tc>
        <w:tc>
          <w:tcPr>
            <w:tcW w:w="1134" w:type="dxa"/>
            <w:noWrap/>
            <w:vAlign w:val="center"/>
          </w:tcPr>
          <w:p w14:paraId="64279C68" w14:textId="6F7754F4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13.06.2025</w:t>
            </w:r>
          </w:p>
        </w:tc>
        <w:tc>
          <w:tcPr>
            <w:tcW w:w="1134" w:type="dxa"/>
            <w:noWrap/>
            <w:vAlign w:val="center"/>
          </w:tcPr>
          <w:p w14:paraId="5EA83CD0" w14:textId="5002FC44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30.06.2025</w:t>
            </w:r>
          </w:p>
        </w:tc>
        <w:tc>
          <w:tcPr>
            <w:tcW w:w="1276" w:type="dxa"/>
            <w:noWrap/>
            <w:vAlign w:val="center"/>
          </w:tcPr>
          <w:p w14:paraId="7731DB24" w14:textId="42F452A1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134" w:type="dxa"/>
            <w:vAlign w:val="center"/>
          </w:tcPr>
          <w:p w14:paraId="4EB0DD47" w14:textId="69969633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3014902739</w:t>
            </w:r>
          </w:p>
        </w:tc>
        <w:tc>
          <w:tcPr>
            <w:tcW w:w="1701" w:type="dxa"/>
            <w:vAlign w:val="center"/>
          </w:tcPr>
          <w:p w14:paraId="7225C787" w14:textId="510D0B34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СТОРОЖУК РУСЛАН БОГДАНОВИЧ</w:t>
            </w:r>
          </w:p>
        </w:tc>
        <w:tc>
          <w:tcPr>
            <w:tcW w:w="1701" w:type="dxa"/>
            <w:vAlign w:val="center"/>
          </w:tcPr>
          <w:p w14:paraId="2E6484F9" w14:textId="0B6EAB94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2126" w:type="dxa"/>
            <w:vAlign w:val="center"/>
          </w:tcPr>
          <w:p w14:paraId="614E12E8" w14:textId="79EFFF07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0B382EF1" w14:textId="0717A1AA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 -  у договорі оренди та акті приймання-передачі майна до нього невірно вказано код РНОКПП орендодавця; у договорі оренди та акті до нього не співпадають дані щодо переданого майна;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"Зберігання ТЗ" , Відомості про "Технічне обслуговування та ремонт", Відомості про "Забезпечення технічного стану ТЗ",  Відомості про "Медичний стан водіїв" - не заповнено;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br/>
              <w:t>- у розділі "Трирічний досвід" відсутня інформація про трирічний досвід провадження виду господарської діяльності "внутрішні перевезення небезпечних вантажів та небезпечних відходів вантажними автомобілями", та/або інформація про договори та акти виконаних робіт, що підтверджують досвід роботи з цього виду.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 Відомості про "Фахівець відповідальний за організацію та безпеку міжнародних перевезень" та Відомості про 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"Уповноважений (консультант) з питань безпеки перевезення небезпечних вантажів".</w:t>
            </w:r>
          </w:p>
        </w:tc>
      </w:tr>
      <w:tr w:rsidR="00F65801" w:rsidRPr="00230FB6" w14:paraId="30CB3D8C" w14:textId="77777777" w:rsidTr="00F65801">
        <w:trPr>
          <w:trHeight w:val="20"/>
        </w:trPr>
        <w:tc>
          <w:tcPr>
            <w:tcW w:w="468" w:type="dxa"/>
            <w:noWrap/>
            <w:vAlign w:val="center"/>
          </w:tcPr>
          <w:p w14:paraId="57B39443" w14:textId="24DFE0AB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</w:t>
            </w:r>
          </w:p>
        </w:tc>
        <w:tc>
          <w:tcPr>
            <w:tcW w:w="1228" w:type="dxa"/>
            <w:noWrap/>
            <w:vAlign w:val="center"/>
          </w:tcPr>
          <w:p w14:paraId="1F4BBEA9" w14:textId="42FBA944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Заява про розширення ліцензії</w:t>
            </w:r>
          </w:p>
        </w:tc>
        <w:tc>
          <w:tcPr>
            <w:tcW w:w="1134" w:type="dxa"/>
            <w:vAlign w:val="center"/>
          </w:tcPr>
          <w:p w14:paraId="37DE1796" w14:textId="4B99661A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2484/6/2025</w:t>
            </w:r>
          </w:p>
        </w:tc>
        <w:tc>
          <w:tcPr>
            <w:tcW w:w="1134" w:type="dxa"/>
            <w:noWrap/>
            <w:vAlign w:val="center"/>
          </w:tcPr>
          <w:p w14:paraId="5E3BA630" w14:textId="56EEC976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20.06.2025</w:t>
            </w:r>
          </w:p>
        </w:tc>
        <w:tc>
          <w:tcPr>
            <w:tcW w:w="1134" w:type="dxa"/>
            <w:noWrap/>
            <w:vAlign w:val="center"/>
          </w:tcPr>
          <w:p w14:paraId="31637154" w14:textId="21B3A1CA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30.06.2025</w:t>
            </w:r>
          </w:p>
        </w:tc>
        <w:tc>
          <w:tcPr>
            <w:tcW w:w="1276" w:type="dxa"/>
            <w:noWrap/>
            <w:vAlign w:val="center"/>
          </w:tcPr>
          <w:p w14:paraId="4EFF80F3" w14:textId="0F085345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134" w:type="dxa"/>
            <w:vAlign w:val="center"/>
          </w:tcPr>
          <w:p w14:paraId="3B02D786" w14:textId="102F4BB0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2327102079</w:t>
            </w:r>
          </w:p>
        </w:tc>
        <w:tc>
          <w:tcPr>
            <w:tcW w:w="1701" w:type="dxa"/>
            <w:vAlign w:val="center"/>
          </w:tcPr>
          <w:p w14:paraId="77130312" w14:textId="01775E7C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СТАДНИК ТЕОДОЗІЙ ВАСИЛЬОВИЧ</w:t>
            </w:r>
          </w:p>
        </w:tc>
        <w:tc>
          <w:tcPr>
            <w:tcW w:w="1701" w:type="dxa"/>
            <w:vAlign w:val="center"/>
          </w:tcPr>
          <w:p w14:paraId="2F69D01D" w14:textId="6E082993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2126" w:type="dxa"/>
            <w:vAlign w:val="center"/>
          </w:tcPr>
          <w:p w14:paraId="0961A4B5" w14:textId="012D94CD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552" w:type="dxa"/>
            <w:vAlign w:val="center"/>
          </w:tcPr>
          <w:p w14:paraId="01F861C4" w14:textId="2AA07320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br/>
              <w:t>- у полі "інформація про діючу ліцензію" не вірно зазначено дату наказу про прийняття рішення щодо видачі діючої ліцензії;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br/>
              <w:t>- ТЗ BC0930TO, BC0960TK, BC0950TP, BC0360PA, BC0380PP, BC1617PI, BC3456TI: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відсутня кольорова фотокопія свідоцтва про реєстрацію ТЗ. Згідно постанови КМУ від 2 грудня 2015 р. № 1001 "Про затвердження Ліцензійних умов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транспортом" повинні бути додані кольорові фотокопії </w:t>
            </w:r>
            <w:proofErr w:type="spellStart"/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F65801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транспортних засобів та тимчасових реєстраційних талонів, якщо їх оформлення передбачено.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br/>
              <w:t>- обрані види діяльності у розділі «Додаткова інформація» не відповідають видам діяльності у заяві;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відсутній ТЗ (тип - легковий) для провадження обраного у заяві виду господарської діяльності 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"внутрішні перевезення пасажирів легковими автомобілями на замовлення";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у розділі "Технічний стан" відсутні відмітки "Перевірка технічного стану перед рейсом </w:t>
            </w:r>
            <w:proofErr w:type="spellStart"/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тех</w:t>
            </w:r>
            <w:proofErr w:type="spellEnd"/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. персоналом" та "Перевірка технічного стану після рейсу";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"Зберігання ТЗ", "Технічне обслуговування та ремонт", "Забезпечення технічного стану ТЗ", "Медичний стан водіїв";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"Фахівець відповідальний за організацію та безпеку міжнародних перевезень"; 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"Уповноважений (консультант) з питань безпеки перевезення небезпечних вантажів" .</w:t>
            </w:r>
          </w:p>
        </w:tc>
      </w:tr>
      <w:tr w:rsidR="00F65801" w:rsidRPr="00230FB6" w14:paraId="634DB0D7" w14:textId="77777777" w:rsidTr="00F65801">
        <w:trPr>
          <w:trHeight w:val="20"/>
        </w:trPr>
        <w:tc>
          <w:tcPr>
            <w:tcW w:w="468" w:type="dxa"/>
            <w:noWrap/>
            <w:vAlign w:val="center"/>
          </w:tcPr>
          <w:p w14:paraId="0004F730" w14:textId="081ADD22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28" w:type="dxa"/>
            <w:noWrap/>
            <w:vAlign w:val="center"/>
          </w:tcPr>
          <w:p w14:paraId="598B8FF4" w14:textId="2AACC818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Заява про розширення ліцензії</w:t>
            </w:r>
          </w:p>
        </w:tc>
        <w:tc>
          <w:tcPr>
            <w:tcW w:w="1134" w:type="dxa"/>
            <w:vAlign w:val="center"/>
          </w:tcPr>
          <w:p w14:paraId="5A1E613A" w14:textId="418504FB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2499/6/2025</w:t>
            </w:r>
          </w:p>
        </w:tc>
        <w:tc>
          <w:tcPr>
            <w:tcW w:w="1134" w:type="dxa"/>
            <w:noWrap/>
            <w:vAlign w:val="center"/>
          </w:tcPr>
          <w:p w14:paraId="5A84D0C0" w14:textId="271CD6DE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20.06.2025</w:t>
            </w:r>
          </w:p>
        </w:tc>
        <w:tc>
          <w:tcPr>
            <w:tcW w:w="1134" w:type="dxa"/>
            <w:noWrap/>
            <w:vAlign w:val="center"/>
          </w:tcPr>
          <w:p w14:paraId="3449380F" w14:textId="186BD9A5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30.06.2025</w:t>
            </w:r>
          </w:p>
        </w:tc>
        <w:tc>
          <w:tcPr>
            <w:tcW w:w="1276" w:type="dxa"/>
            <w:noWrap/>
            <w:vAlign w:val="center"/>
          </w:tcPr>
          <w:p w14:paraId="77F856E9" w14:textId="7C893DFE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30.06.2025</w:t>
            </w:r>
          </w:p>
        </w:tc>
        <w:tc>
          <w:tcPr>
            <w:tcW w:w="1134" w:type="dxa"/>
            <w:vAlign w:val="center"/>
          </w:tcPr>
          <w:p w14:paraId="0D2B2315" w14:textId="381C3C2D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3898513095</w:t>
            </w:r>
          </w:p>
        </w:tc>
        <w:tc>
          <w:tcPr>
            <w:tcW w:w="1701" w:type="dxa"/>
            <w:vAlign w:val="center"/>
          </w:tcPr>
          <w:p w14:paraId="4AED889D" w14:textId="2E3D4A6A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МАЛІНОВСЬКИЙ ІВАН ІГОРОВИЧ</w:t>
            </w:r>
          </w:p>
        </w:tc>
        <w:tc>
          <w:tcPr>
            <w:tcW w:w="1701" w:type="dxa"/>
            <w:vAlign w:val="center"/>
          </w:tcPr>
          <w:p w14:paraId="159EBA6A" w14:textId="35B7F448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6" w:type="dxa"/>
            <w:vAlign w:val="center"/>
          </w:tcPr>
          <w:p w14:paraId="05624403" w14:textId="78315C2C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25D7CFDA" w14:textId="18A9EACA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br/>
              <w:t>- ТЗ BX8722HX - невірно вказано Клас автобуса; "ПОСТАНОВА від 22 грудня 2010 р. № 1166 Про єдині вимоги до конструкції та технічного стану колісних транспортних засобів, що експлуатуються".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Відомість про "Фахівець відповідальний за організацію та безпеку міжнародних перевезень" - відсутні відомості про кваліфікацію (серія, номер диплома, ким 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видано, спеціальність/кваліфікація, дата видачі).</w:t>
            </w:r>
          </w:p>
        </w:tc>
      </w:tr>
      <w:tr w:rsidR="00F65801" w:rsidRPr="00230FB6" w14:paraId="280F8D1F" w14:textId="77777777" w:rsidTr="00F65801">
        <w:trPr>
          <w:trHeight w:val="20"/>
        </w:trPr>
        <w:tc>
          <w:tcPr>
            <w:tcW w:w="468" w:type="dxa"/>
            <w:noWrap/>
            <w:vAlign w:val="center"/>
          </w:tcPr>
          <w:p w14:paraId="36860F5C" w14:textId="09A20E3D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1228" w:type="dxa"/>
            <w:noWrap/>
            <w:vAlign w:val="center"/>
          </w:tcPr>
          <w:p w14:paraId="5007FB70" w14:textId="4322F4CC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5D45C84F" w14:textId="2F1606CF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2535/6/2025</w:t>
            </w:r>
          </w:p>
        </w:tc>
        <w:tc>
          <w:tcPr>
            <w:tcW w:w="1134" w:type="dxa"/>
            <w:noWrap/>
            <w:vAlign w:val="center"/>
          </w:tcPr>
          <w:p w14:paraId="5922699F" w14:textId="7B0FFEB9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20.06.2025</w:t>
            </w:r>
          </w:p>
        </w:tc>
        <w:tc>
          <w:tcPr>
            <w:tcW w:w="1134" w:type="dxa"/>
            <w:noWrap/>
            <w:vAlign w:val="center"/>
          </w:tcPr>
          <w:p w14:paraId="183ADA52" w14:textId="2FAC0302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07.07.2025</w:t>
            </w:r>
          </w:p>
        </w:tc>
        <w:tc>
          <w:tcPr>
            <w:tcW w:w="1276" w:type="dxa"/>
            <w:noWrap/>
            <w:vAlign w:val="center"/>
          </w:tcPr>
          <w:p w14:paraId="24D6424C" w14:textId="74FC2AAE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27.06.2025</w:t>
            </w:r>
          </w:p>
        </w:tc>
        <w:tc>
          <w:tcPr>
            <w:tcW w:w="1134" w:type="dxa"/>
            <w:vAlign w:val="center"/>
          </w:tcPr>
          <w:p w14:paraId="4ABA3487" w14:textId="08FE55F1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36679029</w:t>
            </w:r>
          </w:p>
        </w:tc>
        <w:tc>
          <w:tcPr>
            <w:tcW w:w="1701" w:type="dxa"/>
            <w:vAlign w:val="center"/>
          </w:tcPr>
          <w:p w14:paraId="647DED7E" w14:textId="2033B46D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ТОВ "АЛЬТІМА ПЛЮС"</w:t>
            </w:r>
          </w:p>
        </w:tc>
        <w:tc>
          <w:tcPr>
            <w:tcW w:w="1701" w:type="dxa"/>
            <w:vAlign w:val="center"/>
          </w:tcPr>
          <w:p w14:paraId="4E0CDB6E" w14:textId="7A9D8413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6" w:type="dxa"/>
            <w:vAlign w:val="center"/>
          </w:tcPr>
          <w:p w14:paraId="5E4AF0F0" w14:textId="07E0BBE0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552" w:type="dxa"/>
            <w:vAlign w:val="center"/>
          </w:tcPr>
          <w:p w14:paraId="7C0A0931" w14:textId="5394344D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 - технічна база":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br/>
              <w:t>- у розділі "Технічний стан" відсутня відмітка про перевірку  технічного стану перед рейсом водіями;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приміщення": відсутня фотокопія Акту приймання-передачі до Договору суборенди приміщення № 01-11-2017/02 від 01.11.2017, а також відсутня фотокопія додатку № 1, що передбачений п. 1.1 зазначеного договору;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"Зберігання ТЗ": невірно заповнено поле "ЄДРПОУ/РНОКПП контрагента" згідно даних наданого Договору оренди гаражного приміщення (гаражу) від 01.06.2025.</w:t>
            </w:r>
          </w:p>
        </w:tc>
      </w:tr>
      <w:tr w:rsidR="00F65801" w:rsidRPr="00230FB6" w14:paraId="7900CB26" w14:textId="77777777" w:rsidTr="00F65801">
        <w:trPr>
          <w:trHeight w:val="20"/>
        </w:trPr>
        <w:tc>
          <w:tcPr>
            <w:tcW w:w="468" w:type="dxa"/>
            <w:noWrap/>
            <w:vAlign w:val="center"/>
          </w:tcPr>
          <w:p w14:paraId="77A59C86" w14:textId="2908E612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28" w:type="dxa"/>
            <w:noWrap/>
            <w:vAlign w:val="center"/>
          </w:tcPr>
          <w:p w14:paraId="2772BEB6" w14:textId="66C5B061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780B13AC" w14:textId="490C7026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2610/6/2025</w:t>
            </w:r>
          </w:p>
        </w:tc>
        <w:tc>
          <w:tcPr>
            <w:tcW w:w="1134" w:type="dxa"/>
            <w:noWrap/>
            <w:vAlign w:val="center"/>
          </w:tcPr>
          <w:p w14:paraId="5BFE993B" w14:textId="7D3745C1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22.06.2025</w:t>
            </w:r>
          </w:p>
        </w:tc>
        <w:tc>
          <w:tcPr>
            <w:tcW w:w="1134" w:type="dxa"/>
            <w:noWrap/>
            <w:vAlign w:val="center"/>
          </w:tcPr>
          <w:p w14:paraId="51494E10" w14:textId="4C7C0927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30.06.2025</w:t>
            </w:r>
          </w:p>
        </w:tc>
        <w:tc>
          <w:tcPr>
            <w:tcW w:w="1276" w:type="dxa"/>
            <w:noWrap/>
            <w:vAlign w:val="center"/>
          </w:tcPr>
          <w:p w14:paraId="0444AFA8" w14:textId="4D7809BD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28.06.2025</w:t>
            </w:r>
          </w:p>
        </w:tc>
        <w:tc>
          <w:tcPr>
            <w:tcW w:w="1134" w:type="dxa"/>
            <w:vAlign w:val="center"/>
          </w:tcPr>
          <w:p w14:paraId="5A136C76" w14:textId="111A7912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2731104294</w:t>
            </w:r>
          </w:p>
        </w:tc>
        <w:tc>
          <w:tcPr>
            <w:tcW w:w="1701" w:type="dxa"/>
            <w:vAlign w:val="center"/>
          </w:tcPr>
          <w:p w14:paraId="3634E00E" w14:textId="3FA3601C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ШЕВЧЕНКО АНДРІЙ МИКИТОВИЧ</w:t>
            </w:r>
          </w:p>
        </w:tc>
        <w:tc>
          <w:tcPr>
            <w:tcW w:w="1701" w:type="dxa"/>
            <w:vAlign w:val="center"/>
          </w:tcPr>
          <w:p w14:paraId="25845639" w14:textId="79AAF154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6" w:type="dxa"/>
            <w:vAlign w:val="center"/>
          </w:tcPr>
          <w:p w14:paraId="60EC9A14" w14:textId="2DF91795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6FDFD524" w14:textId="480A708B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 - технічна база":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приміщення": відповідно до завантаженої фотокопії Договір №НАМ-0266 технічного обслуговування і ремонту автомобільних транспортних засобів від 27.06.2025 року не містить умов надання в оренду чи користування службового приміщення.  У полі "контактна особа" не зазначено ПІБ контактної особи здобувача ліцензії. 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"Зберігання ТЗ", "Технічне обслуговування та ремонт"; 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- відповідно до поставлених відміток в пунктах "Перевірка технічного стану перед рейсом </w:t>
            </w:r>
            <w:proofErr w:type="spellStart"/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тех</w:t>
            </w:r>
            <w:proofErr w:type="spellEnd"/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. персоналом" та "Перевірка технічного стану після рейсу" - відсутні відомості "Забезпечення технічного стану ТЗ";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"Фахівець відповідальний за організацію та безпеку міжнародних перевезень": у полі "відомості про кваліфікацію" не зазначено серію диплома та ким видано диплом (назву навчального закладу).</w:t>
            </w:r>
          </w:p>
        </w:tc>
      </w:tr>
      <w:tr w:rsidR="00F65801" w:rsidRPr="00230FB6" w14:paraId="174DC2FC" w14:textId="77777777" w:rsidTr="00F65801">
        <w:trPr>
          <w:trHeight w:val="20"/>
        </w:trPr>
        <w:tc>
          <w:tcPr>
            <w:tcW w:w="468" w:type="dxa"/>
            <w:noWrap/>
            <w:vAlign w:val="center"/>
          </w:tcPr>
          <w:p w14:paraId="2E7E616C" w14:textId="556F04F3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1228" w:type="dxa"/>
            <w:noWrap/>
            <w:vAlign w:val="center"/>
          </w:tcPr>
          <w:p w14:paraId="416C4660" w14:textId="4896573C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71D4980E" w14:textId="4A9D8657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2708/6/2025</w:t>
            </w:r>
          </w:p>
        </w:tc>
        <w:tc>
          <w:tcPr>
            <w:tcW w:w="1134" w:type="dxa"/>
            <w:noWrap/>
            <w:vAlign w:val="center"/>
          </w:tcPr>
          <w:p w14:paraId="03DA405C" w14:textId="1837A6E0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23.06.2025</w:t>
            </w:r>
          </w:p>
        </w:tc>
        <w:tc>
          <w:tcPr>
            <w:tcW w:w="1134" w:type="dxa"/>
            <w:noWrap/>
            <w:vAlign w:val="center"/>
          </w:tcPr>
          <w:p w14:paraId="66E3B2DB" w14:textId="2A09AF1A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01.07.2025</w:t>
            </w:r>
          </w:p>
        </w:tc>
        <w:tc>
          <w:tcPr>
            <w:tcW w:w="1276" w:type="dxa"/>
            <w:noWrap/>
            <w:vAlign w:val="center"/>
          </w:tcPr>
          <w:p w14:paraId="4851668E" w14:textId="508F361C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27.06.2025</w:t>
            </w:r>
          </w:p>
        </w:tc>
        <w:tc>
          <w:tcPr>
            <w:tcW w:w="1134" w:type="dxa"/>
            <w:vAlign w:val="center"/>
          </w:tcPr>
          <w:p w14:paraId="75D83E1C" w14:textId="211BBCD2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2920219094</w:t>
            </w:r>
          </w:p>
        </w:tc>
        <w:tc>
          <w:tcPr>
            <w:tcW w:w="1701" w:type="dxa"/>
            <w:vAlign w:val="center"/>
          </w:tcPr>
          <w:p w14:paraId="03D3A0ED" w14:textId="4027864D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МАЙБОРОДА СЕРГІЙ ВАЛЕРІЙОВИЧ</w:t>
            </w:r>
          </w:p>
        </w:tc>
        <w:tc>
          <w:tcPr>
            <w:tcW w:w="1701" w:type="dxa"/>
            <w:vAlign w:val="center"/>
          </w:tcPr>
          <w:p w14:paraId="68D1552C" w14:textId="475812C9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2126" w:type="dxa"/>
            <w:vAlign w:val="center"/>
          </w:tcPr>
          <w:p w14:paraId="41BD7836" w14:textId="18D5888E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1CB999CB" w14:textId="52E479C4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br/>
              <w:t>- невірно зазначена адреса місцезнаходження юридичної особи або місце проживання фізичної особи-підприємця згідно місця реєстрації згідно даних ЄДР, а саме населений пункт, вулиця, будинок, квартира/офіс.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"Зберігання ТЗ": відомості заповнені невірно, оскільки ТЗ не може зберігатися у квартирі.</w:t>
            </w:r>
          </w:p>
        </w:tc>
      </w:tr>
      <w:tr w:rsidR="00F65801" w:rsidRPr="00230FB6" w14:paraId="728461A8" w14:textId="77777777" w:rsidTr="00F65801">
        <w:trPr>
          <w:trHeight w:val="20"/>
        </w:trPr>
        <w:tc>
          <w:tcPr>
            <w:tcW w:w="468" w:type="dxa"/>
            <w:noWrap/>
            <w:vAlign w:val="center"/>
          </w:tcPr>
          <w:p w14:paraId="1D3E06E7" w14:textId="1F1DB1E6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28" w:type="dxa"/>
            <w:noWrap/>
            <w:vAlign w:val="center"/>
          </w:tcPr>
          <w:p w14:paraId="6F9B9F16" w14:textId="4690794F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403300A9" w14:textId="2F8A985A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3140/6/2025</w:t>
            </w:r>
          </w:p>
        </w:tc>
        <w:tc>
          <w:tcPr>
            <w:tcW w:w="1134" w:type="dxa"/>
            <w:noWrap/>
            <w:vAlign w:val="center"/>
          </w:tcPr>
          <w:p w14:paraId="7FAD1BFF" w14:textId="73038790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26.06.2025</w:t>
            </w:r>
          </w:p>
        </w:tc>
        <w:tc>
          <w:tcPr>
            <w:tcW w:w="1134" w:type="dxa"/>
            <w:noWrap/>
            <w:vAlign w:val="center"/>
          </w:tcPr>
          <w:p w14:paraId="2F180637" w14:textId="69749B77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03.07.2025</w:t>
            </w:r>
          </w:p>
        </w:tc>
        <w:tc>
          <w:tcPr>
            <w:tcW w:w="1276" w:type="dxa"/>
            <w:noWrap/>
            <w:vAlign w:val="center"/>
          </w:tcPr>
          <w:p w14:paraId="47B33A21" w14:textId="397D23AF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27.06.2025</w:t>
            </w:r>
          </w:p>
        </w:tc>
        <w:tc>
          <w:tcPr>
            <w:tcW w:w="1134" w:type="dxa"/>
            <w:vAlign w:val="center"/>
          </w:tcPr>
          <w:p w14:paraId="41C9EF23" w14:textId="10CEC94B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34065977</w:t>
            </w:r>
          </w:p>
        </w:tc>
        <w:tc>
          <w:tcPr>
            <w:tcW w:w="1701" w:type="dxa"/>
            <w:vAlign w:val="center"/>
          </w:tcPr>
          <w:p w14:paraId="7AE7E1CF" w14:textId="680CF81E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ТОВ ''М'ЯСНИЙ ДВІР ПОЛІССЯ ''</w:t>
            </w:r>
          </w:p>
        </w:tc>
        <w:tc>
          <w:tcPr>
            <w:tcW w:w="1701" w:type="dxa"/>
            <w:vAlign w:val="center"/>
          </w:tcPr>
          <w:p w14:paraId="2CCEC912" w14:textId="549787BD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6" w:type="dxa"/>
            <w:vAlign w:val="center"/>
          </w:tcPr>
          <w:p w14:paraId="14048F95" w14:textId="543F4CA1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0E050B04" w14:textId="1B6B96B4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br/>
              <w:t>- Не вірно зазначена адреса місцезнаходження юридичної особи або місце проживання фізичної особи-підприємця згідно місця реєстрації згідно даних ЄДР, а саме індекс.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технічний персонал. При власній або орендованій території де проводиться технічне обслуговування та 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ремонт та відбувається забезпечення технічного стану ТЗ  має бути власний технічний персонал.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медичний персонал. При власній або орендованій території де проводиться забезпечення медичного стану водіїв, має бути власний медичний персонал.</w:t>
            </w:r>
          </w:p>
        </w:tc>
      </w:tr>
      <w:tr w:rsidR="00F65801" w:rsidRPr="00230FB6" w14:paraId="2C0FA7A5" w14:textId="77777777" w:rsidTr="00F65801">
        <w:trPr>
          <w:trHeight w:val="20"/>
        </w:trPr>
        <w:tc>
          <w:tcPr>
            <w:tcW w:w="468" w:type="dxa"/>
            <w:noWrap/>
            <w:vAlign w:val="center"/>
          </w:tcPr>
          <w:p w14:paraId="5BA355A0" w14:textId="513E934E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1228" w:type="dxa"/>
            <w:noWrap/>
            <w:vAlign w:val="center"/>
          </w:tcPr>
          <w:p w14:paraId="2418D509" w14:textId="3F55AA48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Заява про розширення ліцензії</w:t>
            </w:r>
          </w:p>
        </w:tc>
        <w:tc>
          <w:tcPr>
            <w:tcW w:w="1134" w:type="dxa"/>
            <w:vAlign w:val="center"/>
          </w:tcPr>
          <w:p w14:paraId="67B1820C" w14:textId="54725C41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2977/6/2025</w:t>
            </w:r>
          </w:p>
        </w:tc>
        <w:tc>
          <w:tcPr>
            <w:tcW w:w="1134" w:type="dxa"/>
            <w:noWrap/>
            <w:vAlign w:val="center"/>
          </w:tcPr>
          <w:p w14:paraId="1FD70703" w14:textId="424A0A1F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25.06.2025</w:t>
            </w:r>
          </w:p>
        </w:tc>
        <w:tc>
          <w:tcPr>
            <w:tcW w:w="1134" w:type="dxa"/>
            <w:noWrap/>
            <w:vAlign w:val="center"/>
          </w:tcPr>
          <w:p w14:paraId="1734D336" w14:textId="2D731F4E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03.07.2025</w:t>
            </w:r>
          </w:p>
        </w:tc>
        <w:tc>
          <w:tcPr>
            <w:tcW w:w="1276" w:type="dxa"/>
            <w:noWrap/>
            <w:vAlign w:val="center"/>
          </w:tcPr>
          <w:p w14:paraId="60977F47" w14:textId="3484B739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26.06.2025</w:t>
            </w:r>
          </w:p>
        </w:tc>
        <w:tc>
          <w:tcPr>
            <w:tcW w:w="1134" w:type="dxa"/>
            <w:vAlign w:val="center"/>
          </w:tcPr>
          <w:p w14:paraId="2EFABDA1" w14:textId="6275CEE9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41646477</w:t>
            </w:r>
          </w:p>
        </w:tc>
        <w:tc>
          <w:tcPr>
            <w:tcW w:w="1701" w:type="dxa"/>
            <w:vAlign w:val="center"/>
          </w:tcPr>
          <w:p w14:paraId="6449A679" w14:textId="5C8FAC3D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ТОВ "ЄВРО-ТРАК ЛТД"</w:t>
            </w:r>
          </w:p>
        </w:tc>
        <w:tc>
          <w:tcPr>
            <w:tcW w:w="1701" w:type="dxa"/>
            <w:vAlign w:val="center"/>
          </w:tcPr>
          <w:p w14:paraId="788459C1" w14:textId="0ECF9A12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2126" w:type="dxa"/>
            <w:vAlign w:val="center"/>
          </w:tcPr>
          <w:p w14:paraId="08742D3D" w14:textId="4D566C52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6BF834D4" w14:textId="07866015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br/>
              <w:t>- ТЗ AC8845HT - якість фотокопії свідоцтва про реєстрацію ТЗ не дозволяє перевірити подану інформацію, а саме чітко ідентифікувати рівень екологічних норм, зазначений у свідоцтві про реєстрацію ТЗ;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"Зберігання ТЗ": відповідно до завантаженої фотокопії Договір про надання послуг №57 від 31.12.2024 року не містить умов надання послуг зі зберігання ТЗ для ТЗ </w:t>
            </w:r>
            <w:proofErr w:type="spellStart"/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д.н</w:t>
            </w:r>
            <w:proofErr w:type="spellEnd"/>
            <w:r w:rsidRPr="00F65801">
              <w:rPr>
                <w:rFonts w:ascii="Times New Roman" w:hAnsi="Times New Roman" w:cs="Times New Roman"/>
                <w:sz w:val="18"/>
                <w:szCs w:val="18"/>
              </w:rPr>
              <w:t xml:space="preserve">. AC8845HT.    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"Уповноважений (консультант) з питань безпеки перевезення небезпечних вантажів": у полі "відомості про кваліфікацію" не зазначено відомості про основну кваліфікацію відповідно до диплому, а саме: серія, номер та дату видачі диплому, ким видано (назва </w:t>
            </w:r>
            <w:proofErr w:type="spellStart"/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навачльного</w:t>
            </w:r>
            <w:proofErr w:type="spellEnd"/>
            <w:r w:rsidRPr="00F65801">
              <w:rPr>
                <w:rFonts w:ascii="Times New Roman" w:hAnsi="Times New Roman" w:cs="Times New Roman"/>
                <w:sz w:val="18"/>
                <w:szCs w:val="18"/>
              </w:rPr>
              <w:t xml:space="preserve"> закладу), 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спеціальність відповідно до диплому.</w:t>
            </w:r>
          </w:p>
        </w:tc>
      </w:tr>
      <w:tr w:rsidR="00F65801" w:rsidRPr="00230FB6" w14:paraId="43A0077A" w14:textId="77777777" w:rsidTr="00F65801">
        <w:trPr>
          <w:trHeight w:val="20"/>
        </w:trPr>
        <w:tc>
          <w:tcPr>
            <w:tcW w:w="468" w:type="dxa"/>
            <w:noWrap/>
            <w:vAlign w:val="center"/>
          </w:tcPr>
          <w:p w14:paraId="6F9F3DE1" w14:textId="68A5ED80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1228" w:type="dxa"/>
            <w:noWrap/>
            <w:vAlign w:val="center"/>
          </w:tcPr>
          <w:p w14:paraId="4B15D1E1" w14:textId="06B4FAA2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Заява про розширення ліцензії</w:t>
            </w:r>
          </w:p>
        </w:tc>
        <w:tc>
          <w:tcPr>
            <w:tcW w:w="1134" w:type="dxa"/>
            <w:vAlign w:val="center"/>
          </w:tcPr>
          <w:p w14:paraId="1F21895F" w14:textId="67FFC2F6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3188/6/2025</w:t>
            </w:r>
          </w:p>
        </w:tc>
        <w:tc>
          <w:tcPr>
            <w:tcW w:w="1134" w:type="dxa"/>
            <w:noWrap/>
            <w:vAlign w:val="center"/>
          </w:tcPr>
          <w:p w14:paraId="649FB2D0" w14:textId="59E7345A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26.06.2025</w:t>
            </w:r>
          </w:p>
        </w:tc>
        <w:tc>
          <w:tcPr>
            <w:tcW w:w="1134" w:type="dxa"/>
            <w:noWrap/>
            <w:vAlign w:val="center"/>
          </w:tcPr>
          <w:p w14:paraId="5D9BC355" w14:textId="15D04A7F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14.07.2025</w:t>
            </w:r>
          </w:p>
        </w:tc>
        <w:tc>
          <w:tcPr>
            <w:tcW w:w="1276" w:type="dxa"/>
            <w:noWrap/>
            <w:vAlign w:val="center"/>
          </w:tcPr>
          <w:p w14:paraId="3BA171B1" w14:textId="72C6AFE4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27.06.2025</w:t>
            </w:r>
          </w:p>
        </w:tc>
        <w:tc>
          <w:tcPr>
            <w:tcW w:w="1134" w:type="dxa"/>
            <w:vAlign w:val="center"/>
          </w:tcPr>
          <w:p w14:paraId="3B9356A9" w14:textId="4B56C227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31037360</w:t>
            </w:r>
          </w:p>
        </w:tc>
        <w:tc>
          <w:tcPr>
            <w:tcW w:w="1701" w:type="dxa"/>
            <w:vAlign w:val="center"/>
          </w:tcPr>
          <w:p w14:paraId="1E70768D" w14:textId="5A63239D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ПП "САРМАТ"</w:t>
            </w:r>
          </w:p>
        </w:tc>
        <w:tc>
          <w:tcPr>
            <w:tcW w:w="1701" w:type="dxa"/>
            <w:vAlign w:val="center"/>
          </w:tcPr>
          <w:p w14:paraId="5B80BAF0" w14:textId="23387F33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2126" w:type="dxa"/>
            <w:vAlign w:val="center"/>
          </w:tcPr>
          <w:p w14:paraId="74908078" w14:textId="25DF40B1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669D8263" w14:textId="6D234C30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"Забезпечення технічного стану ТЗ": - згідно долученої фотокопії договору про надання послуг №01/01-2025 від 01.01.2025р., відсутні умови надання послуг з перед рейсової та після рейсової 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 xml:space="preserve">ревірки технічного стану ТЗ. Не вірно заповнено поле "Строк дії договору". 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"Медичний стан водіїв" - згідно долученої фотокопії договору про надання послуг №75/25 від 24.06.2025р., відсутні умови надання послуг з після рейсового огляду медичного стану водіїв.</w:t>
            </w:r>
          </w:p>
        </w:tc>
      </w:tr>
      <w:tr w:rsidR="00F65801" w:rsidRPr="00230FB6" w14:paraId="7550D2BF" w14:textId="77777777" w:rsidTr="00F65801">
        <w:trPr>
          <w:trHeight w:val="20"/>
        </w:trPr>
        <w:tc>
          <w:tcPr>
            <w:tcW w:w="468" w:type="dxa"/>
            <w:noWrap/>
            <w:vAlign w:val="center"/>
          </w:tcPr>
          <w:p w14:paraId="6D4BA24B" w14:textId="4095435B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228" w:type="dxa"/>
            <w:noWrap/>
            <w:vAlign w:val="center"/>
          </w:tcPr>
          <w:p w14:paraId="099E0253" w14:textId="1E1BE557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0DCBCCFF" w14:textId="2F39EEA5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3163/6/2025</w:t>
            </w:r>
          </w:p>
        </w:tc>
        <w:tc>
          <w:tcPr>
            <w:tcW w:w="1134" w:type="dxa"/>
            <w:noWrap/>
            <w:vAlign w:val="center"/>
          </w:tcPr>
          <w:p w14:paraId="5E8417DE" w14:textId="5C84FC54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26.06.2025</w:t>
            </w:r>
          </w:p>
        </w:tc>
        <w:tc>
          <w:tcPr>
            <w:tcW w:w="1134" w:type="dxa"/>
            <w:noWrap/>
            <w:vAlign w:val="center"/>
          </w:tcPr>
          <w:p w14:paraId="0C94998F" w14:textId="74D1168A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03.07.2025</w:t>
            </w:r>
          </w:p>
        </w:tc>
        <w:tc>
          <w:tcPr>
            <w:tcW w:w="1276" w:type="dxa"/>
            <w:noWrap/>
            <w:vAlign w:val="center"/>
          </w:tcPr>
          <w:p w14:paraId="3BD3CABB" w14:textId="145AA392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27.06.2025</w:t>
            </w:r>
          </w:p>
        </w:tc>
        <w:tc>
          <w:tcPr>
            <w:tcW w:w="1134" w:type="dxa"/>
            <w:vAlign w:val="center"/>
          </w:tcPr>
          <w:p w14:paraId="47154239" w14:textId="7441E031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43976577</w:t>
            </w:r>
          </w:p>
        </w:tc>
        <w:tc>
          <w:tcPr>
            <w:tcW w:w="1701" w:type="dxa"/>
            <w:vAlign w:val="center"/>
          </w:tcPr>
          <w:p w14:paraId="159A59D4" w14:textId="1E42B4EF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ТОВ "СЕВЕН ОІЛ"</w:t>
            </w:r>
          </w:p>
        </w:tc>
        <w:tc>
          <w:tcPr>
            <w:tcW w:w="1701" w:type="dxa"/>
            <w:vAlign w:val="center"/>
          </w:tcPr>
          <w:p w14:paraId="5D74DAAD" w14:textId="0023F57E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6" w:type="dxa"/>
            <w:vAlign w:val="center"/>
          </w:tcPr>
          <w:p w14:paraId="66F615AF" w14:textId="7E8D8CE1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09AAB790" w14:textId="7E2ECC10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 - технічна база":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"Забезпечення технічного стану ТЗ", "Технічне обслуговування та ремонт": у наданому Договорі про сервісне обслуговування № 02/12-СО від 02.12.2024 та Додатковій угоді від 11.06.2025 відсутня інформація про надання відповідних послуг за </w:t>
            </w:r>
            <w:proofErr w:type="spellStart"/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адресою</w:t>
            </w:r>
            <w:proofErr w:type="spellEnd"/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, яка зазначена у полі "Адреса" (фактична адреса місця надання послуг повинна бути зазначена у договорі).</w:t>
            </w:r>
          </w:p>
        </w:tc>
      </w:tr>
      <w:tr w:rsidR="00F65801" w:rsidRPr="00230FB6" w14:paraId="163B5715" w14:textId="77777777" w:rsidTr="00F65801">
        <w:trPr>
          <w:trHeight w:val="20"/>
        </w:trPr>
        <w:tc>
          <w:tcPr>
            <w:tcW w:w="468" w:type="dxa"/>
            <w:noWrap/>
            <w:vAlign w:val="center"/>
          </w:tcPr>
          <w:p w14:paraId="38B1D582" w14:textId="3945DD90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228" w:type="dxa"/>
            <w:noWrap/>
            <w:vAlign w:val="center"/>
          </w:tcPr>
          <w:p w14:paraId="1958BA44" w14:textId="28FAC88C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Заява про розширення ліцензії</w:t>
            </w:r>
          </w:p>
        </w:tc>
        <w:tc>
          <w:tcPr>
            <w:tcW w:w="1134" w:type="dxa"/>
            <w:vAlign w:val="center"/>
          </w:tcPr>
          <w:p w14:paraId="7BEE749A" w14:textId="37EC64B9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3126/6/2025</w:t>
            </w:r>
          </w:p>
        </w:tc>
        <w:tc>
          <w:tcPr>
            <w:tcW w:w="1134" w:type="dxa"/>
            <w:noWrap/>
            <w:vAlign w:val="center"/>
          </w:tcPr>
          <w:p w14:paraId="05FC371A" w14:textId="02E0DA16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26.06.2025</w:t>
            </w:r>
          </w:p>
        </w:tc>
        <w:tc>
          <w:tcPr>
            <w:tcW w:w="1134" w:type="dxa"/>
            <w:noWrap/>
            <w:vAlign w:val="center"/>
          </w:tcPr>
          <w:p w14:paraId="37DA9D5D" w14:textId="071B3F69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03.07.2025</w:t>
            </w:r>
          </w:p>
        </w:tc>
        <w:tc>
          <w:tcPr>
            <w:tcW w:w="1276" w:type="dxa"/>
            <w:noWrap/>
            <w:vAlign w:val="center"/>
          </w:tcPr>
          <w:p w14:paraId="58D3C61C" w14:textId="3B5C4237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30.06.2025</w:t>
            </w:r>
          </w:p>
        </w:tc>
        <w:tc>
          <w:tcPr>
            <w:tcW w:w="1134" w:type="dxa"/>
            <w:vAlign w:val="center"/>
          </w:tcPr>
          <w:p w14:paraId="4F640B65" w14:textId="5D6502C0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3155625359</w:t>
            </w:r>
          </w:p>
        </w:tc>
        <w:tc>
          <w:tcPr>
            <w:tcW w:w="1701" w:type="dxa"/>
            <w:vAlign w:val="center"/>
          </w:tcPr>
          <w:p w14:paraId="4C15F8C2" w14:textId="072754F2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ПОПУТНЯК ОЛЕКСАНДР ІВАНОВИЧ</w:t>
            </w:r>
          </w:p>
        </w:tc>
        <w:tc>
          <w:tcPr>
            <w:tcW w:w="1701" w:type="dxa"/>
            <w:vAlign w:val="center"/>
          </w:tcPr>
          <w:p w14:paraId="01F506DE" w14:textId="0A67F734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пасажирів автобусами</w:t>
            </w:r>
          </w:p>
        </w:tc>
        <w:tc>
          <w:tcPr>
            <w:tcW w:w="2126" w:type="dxa"/>
            <w:vAlign w:val="center"/>
          </w:tcPr>
          <w:p w14:paraId="301524B4" w14:textId="1679BA37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552" w:type="dxa"/>
            <w:vAlign w:val="center"/>
          </w:tcPr>
          <w:p w14:paraId="362DCDC2" w14:textId="51833BB0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CA0070HB - відсутня кольорова фотокопія зворотної сторони свідоцтва 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про реєстрацію ТЗ (двічі долучено фотокопію лицьової сторони свідоцтва). Згідно постанови КМУ від 2 грудня 2015 р. № 1001 "Про затвердження Ліцензійних умов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транспортом" повинні бути додані кольорові фотокопії </w:t>
            </w:r>
            <w:proofErr w:type="spellStart"/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F65801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транспортних засобів та тимчасових реєстраційних талонів, якщо їх оформлення передбачено.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br/>
              <w:t>- ТЗ CA0959EH - не підтве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 xml:space="preserve">джено рівень екологічних норм ТЗ, у свідоцтві про реєстрацію ТЗ відсутня відмітка про рівень екологічних норм ТЗ. Відповідно до підпункту 2 пункту 7 Ліцензійних умов, необхідно підтвердити відомості  про власні, орендовані, надані ліцензіату в кредит або лізинг транспортні засоби за формою згідно  з додатком 3, а саме рівень екологічних норм ТЗ (клас екологічності (ЄВРО)). 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br/>
              <w:t>- не обрано ТЗ як засіб провадження обраного у заяві виду господарської діяльності "міжнародні перевезення пасажирів автобусами";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"Фахівець 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відповідальний за організацію та безпеку міжнародних перевезень": у полі "повідомлення про працевлаштування" некоректно  зазначено  найменування органу ДФС (ДПІ); у полі "відомості про кваліфікацію" не зазначено ким видано диплом (назва навчального закладу).</w:t>
            </w:r>
          </w:p>
        </w:tc>
      </w:tr>
      <w:tr w:rsidR="00F65801" w:rsidRPr="00230FB6" w14:paraId="1FE3F877" w14:textId="77777777" w:rsidTr="00F65801">
        <w:trPr>
          <w:trHeight w:val="20"/>
        </w:trPr>
        <w:tc>
          <w:tcPr>
            <w:tcW w:w="468" w:type="dxa"/>
            <w:noWrap/>
            <w:vAlign w:val="center"/>
          </w:tcPr>
          <w:p w14:paraId="7D887EAB" w14:textId="4851BF8B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</w:t>
            </w:r>
          </w:p>
        </w:tc>
        <w:tc>
          <w:tcPr>
            <w:tcW w:w="1228" w:type="dxa"/>
            <w:noWrap/>
            <w:vAlign w:val="center"/>
          </w:tcPr>
          <w:p w14:paraId="78704F3E" w14:textId="1572959A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079CF7BC" w14:textId="67E1EE6A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3275/6/2025</w:t>
            </w:r>
          </w:p>
        </w:tc>
        <w:tc>
          <w:tcPr>
            <w:tcW w:w="1134" w:type="dxa"/>
            <w:noWrap/>
            <w:vAlign w:val="center"/>
          </w:tcPr>
          <w:p w14:paraId="2BD8A4AA" w14:textId="61843E8F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27.06.2025</w:t>
            </w:r>
          </w:p>
        </w:tc>
        <w:tc>
          <w:tcPr>
            <w:tcW w:w="1134" w:type="dxa"/>
            <w:noWrap/>
            <w:vAlign w:val="center"/>
          </w:tcPr>
          <w:p w14:paraId="3131DE88" w14:textId="2960DCED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07.07.2025</w:t>
            </w:r>
          </w:p>
        </w:tc>
        <w:tc>
          <w:tcPr>
            <w:tcW w:w="1276" w:type="dxa"/>
            <w:noWrap/>
            <w:vAlign w:val="center"/>
          </w:tcPr>
          <w:p w14:paraId="6132D9E7" w14:textId="040835EF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28.06.2025</w:t>
            </w:r>
          </w:p>
        </w:tc>
        <w:tc>
          <w:tcPr>
            <w:tcW w:w="1134" w:type="dxa"/>
            <w:vAlign w:val="center"/>
          </w:tcPr>
          <w:p w14:paraId="76DE4C3B" w14:textId="4A09D064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2770415637</w:t>
            </w:r>
          </w:p>
        </w:tc>
        <w:tc>
          <w:tcPr>
            <w:tcW w:w="1701" w:type="dxa"/>
            <w:vAlign w:val="center"/>
          </w:tcPr>
          <w:p w14:paraId="491F610E" w14:textId="758C5980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ОЛЕКСИН ВАСИЛЬ СТЕФАНОВИЧ</w:t>
            </w:r>
          </w:p>
        </w:tc>
        <w:tc>
          <w:tcPr>
            <w:tcW w:w="1701" w:type="dxa"/>
            <w:vAlign w:val="center"/>
          </w:tcPr>
          <w:p w14:paraId="53DB2609" w14:textId="24528727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6" w:type="dxa"/>
            <w:vAlign w:val="center"/>
          </w:tcPr>
          <w:p w14:paraId="194EF9D8" w14:textId="0D179C31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05D38D64" w14:textId="5DCFC00B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операцій, а саме: "Зберігання ТЗ" та "Технічне обслуговування та ремонт".</w:t>
            </w:r>
          </w:p>
        </w:tc>
      </w:tr>
      <w:tr w:rsidR="00F65801" w:rsidRPr="00230FB6" w14:paraId="05432659" w14:textId="77777777" w:rsidTr="00F65801">
        <w:trPr>
          <w:trHeight w:val="20"/>
        </w:trPr>
        <w:tc>
          <w:tcPr>
            <w:tcW w:w="468" w:type="dxa"/>
            <w:noWrap/>
            <w:vAlign w:val="center"/>
          </w:tcPr>
          <w:p w14:paraId="07BFBD7C" w14:textId="032E165C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228" w:type="dxa"/>
            <w:noWrap/>
            <w:vAlign w:val="center"/>
          </w:tcPr>
          <w:p w14:paraId="61D4DFC3" w14:textId="5F6243D3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3E993201" w14:textId="57D0EFB6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3349/6/2025</w:t>
            </w:r>
          </w:p>
        </w:tc>
        <w:tc>
          <w:tcPr>
            <w:tcW w:w="1134" w:type="dxa"/>
            <w:noWrap/>
            <w:vAlign w:val="center"/>
          </w:tcPr>
          <w:p w14:paraId="16201500" w14:textId="0588EED7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27.06.2025</w:t>
            </w:r>
          </w:p>
        </w:tc>
        <w:tc>
          <w:tcPr>
            <w:tcW w:w="1134" w:type="dxa"/>
            <w:noWrap/>
            <w:vAlign w:val="center"/>
          </w:tcPr>
          <w:p w14:paraId="67D26329" w14:textId="713F59C9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07.07.2025</w:t>
            </w:r>
          </w:p>
        </w:tc>
        <w:tc>
          <w:tcPr>
            <w:tcW w:w="1276" w:type="dxa"/>
            <w:noWrap/>
            <w:vAlign w:val="center"/>
          </w:tcPr>
          <w:p w14:paraId="0D3304A6" w14:textId="26647041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30.06.2025</w:t>
            </w:r>
          </w:p>
        </w:tc>
        <w:tc>
          <w:tcPr>
            <w:tcW w:w="1134" w:type="dxa"/>
            <w:vAlign w:val="center"/>
          </w:tcPr>
          <w:p w14:paraId="7946053B" w14:textId="76332761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45822757</w:t>
            </w:r>
          </w:p>
        </w:tc>
        <w:tc>
          <w:tcPr>
            <w:tcW w:w="1701" w:type="dxa"/>
            <w:vAlign w:val="center"/>
          </w:tcPr>
          <w:p w14:paraId="0E4399BB" w14:textId="237AB62B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ТОВ "ТІР ТРАНС ЛОГІСТИК"</w:t>
            </w:r>
          </w:p>
        </w:tc>
        <w:tc>
          <w:tcPr>
            <w:tcW w:w="1701" w:type="dxa"/>
            <w:vAlign w:val="center"/>
          </w:tcPr>
          <w:p w14:paraId="526D409F" w14:textId="35AB41E6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6" w:type="dxa"/>
            <w:vAlign w:val="center"/>
          </w:tcPr>
          <w:p w14:paraId="4454FB9D" w14:textId="060BE9D4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0B458670" w14:textId="12161241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"Технічне обслуговування та ремонт" - не вірно заповнено поле "Адреса" згідно долученої фотокопії договору про надання послуг.</w:t>
            </w:r>
          </w:p>
        </w:tc>
      </w:tr>
      <w:tr w:rsidR="00F65801" w:rsidRPr="00230FB6" w14:paraId="3BA1E2A7" w14:textId="77777777" w:rsidTr="00F65801">
        <w:trPr>
          <w:trHeight w:val="20"/>
        </w:trPr>
        <w:tc>
          <w:tcPr>
            <w:tcW w:w="468" w:type="dxa"/>
            <w:noWrap/>
            <w:vAlign w:val="center"/>
          </w:tcPr>
          <w:p w14:paraId="7C22C586" w14:textId="1A1C7940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228" w:type="dxa"/>
            <w:noWrap/>
            <w:vAlign w:val="center"/>
          </w:tcPr>
          <w:p w14:paraId="5D00916D" w14:textId="36B7AF34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79D7E43A" w14:textId="3FC940B9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3340/6/2025</w:t>
            </w:r>
          </w:p>
        </w:tc>
        <w:tc>
          <w:tcPr>
            <w:tcW w:w="1134" w:type="dxa"/>
            <w:noWrap/>
            <w:vAlign w:val="center"/>
          </w:tcPr>
          <w:p w14:paraId="6A5B78E8" w14:textId="26C4C317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27.06.2025</w:t>
            </w:r>
          </w:p>
        </w:tc>
        <w:tc>
          <w:tcPr>
            <w:tcW w:w="1134" w:type="dxa"/>
            <w:noWrap/>
            <w:vAlign w:val="center"/>
          </w:tcPr>
          <w:p w14:paraId="523A5597" w14:textId="657D0093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07.07.2025</w:t>
            </w:r>
          </w:p>
        </w:tc>
        <w:tc>
          <w:tcPr>
            <w:tcW w:w="1276" w:type="dxa"/>
            <w:noWrap/>
            <w:vAlign w:val="center"/>
          </w:tcPr>
          <w:p w14:paraId="22F25E9E" w14:textId="078C0297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30.06.2025</w:t>
            </w:r>
          </w:p>
        </w:tc>
        <w:tc>
          <w:tcPr>
            <w:tcW w:w="1134" w:type="dxa"/>
            <w:vAlign w:val="center"/>
          </w:tcPr>
          <w:p w14:paraId="4724A84B" w14:textId="214BFFA6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2982202873</w:t>
            </w:r>
          </w:p>
        </w:tc>
        <w:tc>
          <w:tcPr>
            <w:tcW w:w="1701" w:type="dxa"/>
            <w:vAlign w:val="center"/>
          </w:tcPr>
          <w:p w14:paraId="6459175E" w14:textId="7B9B3DE5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</w:rPr>
            </w:pPr>
            <w:r w:rsidRPr="00F65801">
              <w:rPr>
                <w:rFonts w:ascii="Times New Roman" w:hAnsi="Times New Roman" w:cs="Times New Roman"/>
                <w:spacing w:val="-6"/>
                <w:sz w:val="17"/>
                <w:szCs w:val="17"/>
              </w:rPr>
              <w:t>ІГНАТОВ СТАНІСЛАВ ОЛЕКСАНДРОВИЧ</w:t>
            </w:r>
          </w:p>
        </w:tc>
        <w:tc>
          <w:tcPr>
            <w:tcW w:w="1701" w:type="dxa"/>
            <w:vAlign w:val="center"/>
          </w:tcPr>
          <w:p w14:paraId="48E24DFC" w14:textId="0DA27C0C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 (крім перевезення небезпечних вантажів та небезпечних відходів)</w:t>
            </w:r>
          </w:p>
        </w:tc>
        <w:tc>
          <w:tcPr>
            <w:tcW w:w="2126" w:type="dxa"/>
            <w:vAlign w:val="center"/>
          </w:tcPr>
          <w:p w14:paraId="2CD69869" w14:textId="2D7D8398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3FA1C225" w14:textId="432E30A4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 - технічна база":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"Зберігання ТЗ", "Технічне обслуговування та ремонт".</w:t>
            </w:r>
          </w:p>
        </w:tc>
      </w:tr>
      <w:tr w:rsidR="00F65801" w:rsidRPr="00230FB6" w14:paraId="4A2333CB" w14:textId="77777777" w:rsidTr="00F65801">
        <w:trPr>
          <w:trHeight w:val="20"/>
        </w:trPr>
        <w:tc>
          <w:tcPr>
            <w:tcW w:w="468" w:type="dxa"/>
            <w:noWrap/>
            <w:vAlign w:val="center"/>
          </w:tcPr>
          <w:p w14:paraId="4C80F902" w14:textId="51645E13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16</w:t>
            </w:r>
          </w:p>
        </w:tc>
        <w:tc>
          <w:tcPr>
            <w:tcW w:w="1228" w:type="dxa"/>
            <w:noWrap/>
            <w:vAlign w:val="center"/>
          </w:tcPr>
          <w:p w14:paraId="0ADDA17D" w14:textId="2D77B07A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7388F121" w14:textId="63BA07D1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3506/6/2025</w:t>
            </w:r>
          </w:p>
        </w:tc>
        <w:tc>
          <w:tcPr>
            <w:tcW w:w="1134" w:type="dxa"/>
            <w:noWrap/>
            <w:vAlign w:val="center"/>
          </w:tcPr>
          <w:p w14:paraId="67976C15" w14:textId="72CAD269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30.06.2025</w:t>
            </w:r>
          </w:p>
        </w:tc>
        <w:tc>
          <w:tcPr>
            <w:tcW w:w="1134" w:type="dxa"/>
            <w:noWrap/>
            <w:vAlign w:val="center"/>
          </w:tcPr>
          <w:p w14:paraId="371A4D74" w14:textId="69F6FF27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08.07.2025</w:t>
            </w:r>
          </w:p>
        </w:tc>
        <w:tc>
          <w:tcPr>
            <w:tcW w:w="1276" w:type="dxa"/>
            <w:noWrap/>
            <w:vAlign w:val="center"/>
          </w:tcPr>
          <w:p w14:paraId="071A1D3B" w14:textId="43A7627F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01.07.2025</w:t>
            </w:r>
          </w:p>
        </w:tc>
        <w:tc>
          <w:tcPr>
            <w:tcW w:w="1134" w:type="dxa"/>
            <w:vAlign w:val="center"/>
          </w:tcPr>
          <w:p w14:paraId="0FE01BDB" w14:textId="077A6820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42558811</w:t>
            </w:r>
          </w:p>
        </w:tc>
        <w:tc>
          <w:tcPr>
            <w:tcW w:w="1701" w:type="dxa"/>
            <w:vAlign w:val="center"/>
          </w:tcPr>
          <w:p w14:paraId="2399559C" w14:textId="7DF939C3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ТОВ "ТРАКВЕЙ"</w:t>
            </w:r>
          </w:p>
        </w:tc>
        <w:tc>
          <w:tcPr>
            <w:tcW w:w="1701" w:type="dxa"/>
            <w:vAlign w:val="center"/>
          </w:tcPr>
          <w:p w14:paraId="4C760C3A" w14:textId="5D29D923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6" w:type="dxa"/>
            <w:vAlign w:val="center"/>
          </w:tcPr>
          <w:p w14:paraId="67BFDCA4" w14:textId="297BF1C0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46807C09" w14:textId="12F62B05" w:rsidR="00F65801" w:rsidRPr="00F65801" w:rsidRDefault="00F65801" w:rsidP="00F6580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801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F65801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"Технічне обслуговування та ремонт", Відомості про "Забезпечення технічного стану ТЗ" - адреса надання послуг вказана у відомостях, відсутня у договорі № 17/06/2025 від 17.06.2025; неповністю вказано адресу, а саме не вказано індекс та область.</w:t>
            </w:r>
          </w:p>
        </w:tc>
      </w:tr>
    </w:tbl>
    <w:p w14:paraId="6B7D082C" w14:textId="77777777" w:rsidR="00DC0527" w:rsidRPr="00F377D9" w:rsidRDefault="00DC05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4F50C3E" w14:textId="2CC70E51" w:rsidR="00EB1327" w:rsidRPr="00F377D9" w:rsidRDefault="00C334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77D9">
        <w:rPr>
          <w:rFonts w:ascii="Times New Roman" w:eastAsia="Times New Roman" w:hAnsi="Times New Roman" w:cs="Times New Roman"/>
          <w:sz w:val="28"/>
          <w:szCs w:val="28"/>
        </w:rPr>
        <w:t>_____________________________</w:t>
      </w:r>
    </w:p>
    <w:sectPr w:rsidR="00EB1327" w:rsidRPr="00F377D9">
      <w:headerReference w:type="default" r:id="rId8"/>
      <w:pgSz w:w="16838" w:h="11906" w:orient="landscape"/>
      <w:pgMar w:top="568" w:right="678" w:bottom="566" w:left="568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513AE" w14:textId="77777777" w:rsidR="003E5D98" w:rsidRDefault="003E5D98">
      <w:pPr>
        <w:spacing w:after="0" w:line="240" w:lineRule="auto"/>
      </w:pPr>
      <w:r>
        <w:separator/>
      </w:r>
    </w:p>
  </w:endnote>
  <w:endnote w:type="continuationSeparator" w:id="0">
    <w:p w14:paraId="0EA55EA4" w14:textId="77777777" w:rsidR="003E5D98" w:rsidRDefault="003E5D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0B49A" w14:textId="77777777" w:rsidR="003E5D98" w:rsidRDefault="003E5D98">
      <w:pPr>
        <w:spacing w:after="0" w:line="240" w:lineRule="auto"/>
      </w:pPr>
      <w:r>
        <w:separator/>
      </w:r>
    </w:p>
  </w:footnote>
  <w:footnote w:type="continuationSeparator" w:id="0">
    <w:p w14:paraId="2BB53A84" w14:textId="77777777" w:rsidR="003E5D98" w:rsidRDefault="003E5D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A01A5" w14:textId="77777777" w:rsidR="00EB1327" w:rsidRDefault="00C334EB">
    <w:pPr>
      <w:ind w:left="7513"/>
      <w:jc w:val="right"/>
      <w:rPr>
        <w:rFonts w:ascii="Times New Roman" w:eastAsia="Times New Roman" w:hAnsi="Times New Roman" w:cs="Times New Roman"/>
        <w:sz w:val="28"/>
        <w:szCs w:val="28"/>
      </w:rPr>
    </w:pPr>
    <w:r>
      <w:rPr>
        <w:rFonts w:ascii="Times New Roman" w:eastAsia="Times New Roman" w:hAnsi="Times New Roman" w:cs="Times New Roman"/>
        <w:sz w:val="28"/>
        <w:szCs w:val="28"/>
      </w:rPr>
      <w:t>Продовження додатку 2</w:t>
    </w:r>
  </w:p>
  <w:p w14:paraId="3AFE1173" w14:textId="1B2B5DE2" w:rsidR="00EB1327" w:rsidRDefault="00C334E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separate"/>
    </w:r>
    <w:r w:rsidR="00F377D9">
      <w:rPr>
        <w:rFonts w:ascii="Times New Roman" w:eastAsia="Times New Roman" w:hAnsi="Times New Roman" w:cs="Times New Roman"/>
        <w:noProof/>
        <w:color w:val="000000"/>
        <w:sz w:val="28"/>
        <w:szCs w:val="28"/>
      </w:rPr>
      <w:t>2</w: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14:paraId="3FF04204" w14:textId="77777777" w:rsidR="00EB1327" w:rsidRDefault="00EB132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327"/>
    <w:rsid w:val="000030AD"/>
    <w:rsid w:val="00026943"/>
    <w:rsid w:val="0004157F"/>
    <w:rsid w:val="00061B91"/>
    <w:rsid w:val="000C3F06"/>
    <w:rsid w:val="000E6BC9"/>
    <w:rsid w:val="00104018"/>
    <w:rsid w:val="00104488"/>
    <w:rsid w:val="00114288"/>
    <w:rsid w:val="0014638E"/>
    <w:rsid w:val="00157A5C"/>
    <w:rsid w:val="0016758C"/>
    <w:rsid w:val="0019284E"/>
    <w:rsid w:val="00196655"/>
    <w:rsid w:val="001A6D57"/>
    <w:rsid w:val="001B0FD1"/>
    <w:rsid w:val="001E1230"/>
    <w:rsid w:val="001F57B5"/>
    <w:rsid w:val="00230FB6"/>
    <w:rsid w:val="00295F07"/>
    <w:rsid w:val="002B3912"/>
    <w:rsid w:val="002B6E96"/>
    <w:rsid w:val="003248CC"/>
    <w:rsid w:val="00361560"/>
    <w:rsid w:val="00365F9E"/>
    <w:rsid w:val="00384B1B"/>
    <w:rsid w:val="0039541A"/>
    <w:rsid w:val="003A6C23"/>
    <w:rsid w:val="003A7665"/>
    <w:rsid w:val="003B6F24"/>
    <w:rsid w:val="003C00F3"/>
    <w:rsid w:val="003E5D98"/>
    <w:rsid w:val="003F4D56"/>
    <w:rsid w:val="004B030F"/>
    <w:rsid w:val="004B1F0B"/>
    <w:rsid w:val="0051793E"/>
    <w:rsid w:val="0052198A"/>
    <w:rsid w:val="00525E2F"/>
    <w:rsid w:val="005417AF"/>
    <w:rsid w:val="00545250"/>
    <w:rsid w:val="005C5B82"/>
    <w:rsid w:val="005D3211"/>
    <w:rsid w:val="00606627"/>
    <w:rsid w:val="006317F7"/>
    <w:rsid w:val="00641882"/>
    <w:rsid w:val="00674C4C"/>
    <w:rsid w:val="00684239"/>
    <w:rsid w:val="006A3A34"/>
    <w:rsid w:val="006B39DD"/>
    <w:rsid w:val="0071580B"/>
    <w:rsid w:val="00794B34"/>
    <w:rsid w:val="007B42B4"/>
    <w:rsid w:val="007C3589"/>
    <w:rsid w:val="007D2079"/>
    <w:rsid w:val="007D292A"/>
    <w:rsid w:val="007D76AD"/>
    <w:rsid w:val="00826B86"/>
    <w:rsid w:val="00904C85"/>
    <w:rsid w:val="00911131"/>
    <w:rsid w:val="00937538"/>
    <w:rsid w:val="009379F0"/>
    <w:rsid w:val="009C4E1D"/>
    <w:rsid w:val="009C4F58"/>
    <w:rsid w:val="009F5BF5"/>
    <w:rsid w:val="00A2672D"/>
    <w:rsid w:val="00A601C8"/>
    <w:rsid w:val="00A60C17"/>
    <w:rsid w:val="00A66427"/>
    <w:rsid w:val="00A667FD"/>
    <w:rsid w:val="00A76E32"/>
    <w:rsid w:val="00A80F4C"/>
    <w:rsid w:val="00AB2FCB"/>
    <w:rsid w:val="00AD464C"/>
    <w:rsid w:val="00AF0A18"/>
    <w:rsid w:val="00B10A41"/>
    <w:rsid w:val="00B60FC2"/>
    <w:rsid w:val="00B6544D"/>
    <w:rsid w:val="00B8679A"/>
    <w:rsid w:val="00C16993"/>
    <w:rsid w:val="00C2507E"/>
    <w:rsid w:val="00C334EB"/>
    <w:rsid w:val="00C512BB"/>
    <w:rsid w:val="00C54968"/>
    <w:rsid w:val="00C641CA"/>
    <w:rsid w:val="00C7159E"/>
    <w:rsid w:val="00C85E2B"/>
    <w:rsid w:val="00CB04C4"/>
    <w:rsid w:val="00CB3EA1"/>
    <w:rsid w:val="00CC51CE"/>
    <w:rsid w:val="00CD5157"/>
    <w:rsid w:val="00CF3AF0"/>
    <w:rsid w:val="00CF4B16"/>
    <w:rsid w:val="00D75B1A"/>
    <w:rsid w:val="00D878FF"/>
    <w:rsid w:val="00DC0527"/>
    <w:rsid w:val="00DD4EED"/>
    <w:rsid w:val="00EB0A9A"/>
    <w:rsid w:val="00EB1327"/>
    <w:rsid w:val="00EF716C"/>
    <w:rsid w:val="00F1283D"/>
    <w:rsid w:val="00F13F53"/>
    <w:rsid w:val="00F27DE2"/>
    <w:rsid w:val="00F330AF"/>
    <w:rsid w:val="00F377D9"/>
    <w:rsid w:val="00F65801"/>
    <w:rsid w:val="00FE3306"/>
    <w:rsid w:val="00FE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4689C"/>
  <w15:docId w15:val="{4ADF4073-8AE2-4E9A-AA99-581DCFAA3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12A2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5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paragraph" w:styleId="a6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16479B"/>
  </w:style>
  <w:style w:type="paragraph" w:styleId="ab">
    <w:name w:val="footer"/>
    <w:basedOn w:val="a"/>
    <w:link w:val="ac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16479B"/>
  </w:style>
  <w:style w:type="character" w:styleId="ad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eastAsia="Times New Roman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f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0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1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3">
    <w:name w:val="Текст примітки Знак"/>
    <w:basedOn w:val="a0"/>
    <w:link w:val="af2"/>
    <w:uiPriority w:val="99"/>
    <w:semiHidden/>
    <w:rsid w:val="001321EA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321EA"/>
    <w:rPr>
      <w:b/>
      <w:bCs/>
    </w:rPr>
  </w:style>
  <w:style w:type="character" w:customStyle="1" w:styleId="af5">
    <w:name w:val="Тема примітки Знак"/>
    <w:basedOn w:val="af3"/>
    <w:link w:val="af4"/>
    <w:uiPriority w:val="99"/>
    <w:semiHidden/>
    <w:rsid w:val="001321EA"/>
    <w:rPr>
      <w:b/>
      <w:bCs/>
      <w:sz w:val="20"/>
      <w:szCs w:val="20"/>
    </w:rPr>
  </w:style>
  <w:style w:type="character" w:customStyle="1" w:styleId="rvts46">
    <w:name w:val="rvts46"/>
    <w:basedOn w:val="a0"/>
    <w:rsid w:val="00C400CB"/>
  </w:style>
  <w:style w:type="paragraph" w:styleId="af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Vc6YdTcmpGRMj2dXzghATG2RXA==">CgMxLjA4AHIhMUF4Sko2SWZYYi1ZUVhvQ05nUWZ2ZUdXdkNqTzQwdTBk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793AB9C-CD09-455C-B4DA-AB590AC24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11</Pages>
  <Words>13108</Words>
  <Characters>7473</Characters>
  <Application>Microsoft Office Word</Application>
  <DocSecurity>0</DocSecurity>
  <Lines>62</Lines>
  <Paragraphs>41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Павленко</dc:creator>
  <cp:lastModifiedBy>Марабян Артур</cp:lastModifiedBy>
  <cp:revision>7</cp:revision>
  <cp:lastPrinted>2025-03-25T14:04:00Z</cp:lastPrinted>
  <dcterms:created xsi:type="dcterms:W3CDTF">2025-06-03T12:38:00Z</dcterms:created>
  <dcterms:modified xsi:type="dcterms:W3CDTF">2025-07-01T12:50:00Z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5100627c-d27c-4f5a-b12a-081dda01fa53</vt:lpwstr>
  </property>
  <property fmtid="{D5CDD505-2E9C-101B-9397-08002B2CF9AE}" pid="8" name="MSIP_Label_defa4170-0d19-0005-0004-bc88714345d2_ContentBits">
    <vt:lpwstr>0</vt:lpwstr>
  </property>
</Properties>
</file>