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2972D490" w:rsidR="0044511E" w:rsidRPr="00744FC4" w:rsidRDefault="00C32C1B" w:rsidP="0044511E">
      <w:pPr>
        <w:spacing w:line="240" w:lineRule="auto"/>
        <w:ind w:left="10490"/>
        <w:contextualSpacing/>
        <w:rPr>
          <w:rFonts w:ascii="Times New Roman" w:hAnsi="Times New Roman" w:cs="Times New Roman"/>
          <w:sz w:val="28"/>
          <w:szCs w:val="28"/>
          <w:lang w:val="uk-UA"/>
        </w:rPr>
      </w:pPr>
      <w:r w:rsidRPr="00744FC4">
        <w:rPr>
          <w:rFonts w:ascii="Times New Roman" w:hAnsi="Times New Roman" w:cs="Times New Roman"/>
          <w:sz w:val="28"/>
          <w:szCs w:val="28"/>
          <w:lang w:val="uk-UA"/>
        </w:rPr>
        <w:t>Додаток</w:t>
      </w:r>
      <w:r w:rsidR="00192682" w:rsidRPr="00744FC4">
        <w:rPr>
          <w:rFonts w:ascii="Times New Roman" w:hAnsi="Times New Roman" w:cs="Times New Roman"/>
          <w:sz w:val="28"/>
          <w:szCs w:val="28"/>
          <w:lang w:val="uk-UA"/>
        </w:rPr>
        <w:t xml:space="preserve"> </w:t>
      </w:r>
      <w:r w:rsidR="00C7759E" w:rsidRPr="00744FC4">
        <w:rPr>
          <w:rFonts w:ascii="Times New Roman" w:hAnsi="Times New Roman" w:cs="Times New Roman"/>
          <w:sz w:val="28"/>
          <w:szCs w:val="28"/>
          <w:lang w:val="uk-UA"/>
        </w:rPr>
        <w:t>4</w:t>
      </w:r>
    </w:p>
    <w:p w14:paraId="4DE41361" w14:textId="77777777" w:rsidR="0044511E" w:rsidRPr="00744FC4" w:rsidRDefault="00C32C1B" w:rsidP="0044511E">
      <w:pPr>
        <w:spacing w:line="240" w:lineRule="auto"/>
        <w:ind w:left="10490"/>
        <w:contextualSpacing/>
        <w:rPr>
          <w:rFonts w:ascii="Times New Roman" w:hAnsi="Times New Roman" w:cs="Times New Roman"/>
          <w:sz w:val="28"/>
          <w:szCs w:val="28"/>
          <w:lang w:val="uk-UA"/>
        </w:rPr>
      </w:pPr>
      <w:r w:rsidRPr="00744FC4">
        <w:rPr>
          <w:rFonts w:ascii="Times New Roman" w:hAnsi="Times New Roman" w:cs="Times New Roman"/>
          <w:sz w:val="28"/>
          <w:szCs w:val="28"/>
          <w:lang w:val="uk-UA"/>
        </w:rPr>
        <w:t>до н</w:t>
      </w:r>
      <w:r w:rsidR="0044511E" w:rsidRPr="00744FC4">
        <w:rPr>
          <w:rFonts w:ascii="Times New Roman" w:hAnsi="Times New Roman" w:cs="Times New Roman"/>
          <w:sz w:val="28"/>
          <w:szCs w:val="28"/>
          <w:lang w:val="uk-UA"/>
        </w:rPr>
        <w:t>аказ</w:t>
      </w:r>
      <w:r w:rsidRPr="00744FC4">
        <w:rPr>
          <w:rFonts w:ascii="Times New Roman" w:hAnsi="Times New Roman" w:cs="Times New Roman"/>
          <w:sz w:val="28"/>
          <w:szCs w:val="28"/>
          <w:lang w:val="uk-UA"/>
        </w:rPr>
        <w:t>у</w:t>
      </w:r>
      <w:r w:rsidR="0044511E" w:rsidRPr="00744FC4">
        <w:rPr>
          <w:rFonts w:ascii="Times New Roman" w:hAnsi="Times New Roman" w:cs="Times New Roman"/>
          <w:sz w:val="28"/>
          <w:szCs w:val="28"/>
          <w:lang w:val="uk-UA"/>
        </w:rPr>
        <w:t xml:space="preserve"> Державної служби України </w:t>
      </w:r>
    </w:p>
    <w:p w14:paraId="41C851F2" w14:textId="77777777" w:rsidR="00C32C1B" w:rsidRPr="00744FC4" w:rsidRDefault="0044511E" w:rsidP="0044511E">
      <w:pPr>
        <w:spacing w:after="0" w:line="240" w:lineRule="auto"/>
        <w:ind w:left="10490"/>
        <w:contextualSpacing/>
        <w:rPr>
          <w:rFonts w:ascii="Times New Roman" w:hAnsi="Times New Roman" w:cs="Times New Roman"/>
          <w:sz w:val="28"/>
          <w:szCs w:val="28"/>
          <w:lang w:val="uk-UA"/>
        </w:rPr>
      </w:pPr>
      <w:r w:rsidRPr="00744FC4">
        <w:rPr>
          <w:rFonts w:ascii="Times New Roman" w:hAnsi="Times New Roman" w:cs="Times New Roman"/>
          <w:sz w:val="28"/>
          <w:szCs w:val="28"/>
          <w:lang w:val="uk-UA"/>
        </w:rPr>
        <w:t xml:space="preserve">з безпеки на транспорті </w:t>
      </w:r>
    </w:p>
    <w:p w14:paraId="3CFC855C" w14:textId="14ADA799" w:rsidR="00283CF1" w:rsidRPr="00744FC4" w:rsidRDefault="00C32C1B" w:rsidP="0044511E">
      <w:pPr>
        <w:spacing w:after="0" w:line="240" w:lineRule="auto"/>
        <w:ind w:left="10490"/>
        <w:contextualSpacing/>
        <w:rPr>
          <w:rFonts w:ascii="Times New Roman" w:hAnsi="Times New Roman" w:cs="Times New Roman"/>
          <w:sz w:val="28"/>
          <w:szCs w:val="28"/>
          <w:lang w:val="uk-UA"/>
        </w:rPr>
      </w:pPr>
      <w:r w:rsidRPr="00744FC4">
        <w:rPr>
          <w:rFonts w:ascii="Times New Roman" w:hAnsi="Times New Roman" w:cs="Times New Roman"/>
          <w:sz w:val="28"/>
          <w:szCs w:val="28"/>
          <w:lang w:val="uk-UA"/>
        </w:rPr>
        <w:t xml:space="preserve">від </w:t>
      </w:r>
      <w:r w:rsidR="0044511E" w:rsidRPr="00744FC4">
        <w:rPr>
          <w:rFonts w:ascii="Times New Roman" w:hAnsi="Times New Roman" w:cs="Times New Roman"/>
          <w:sz w:val="28"/>
          <w:szCs w:val="28"/>
          <w:lang w:val="uk-UA"/>
        </w:rPr>
        <w:t>____</w:t>
      </w:r>
      <w:r w:rsidR="005269A5" w:rsidRPr="00744FC4">
        <w:rPr>
          <w:rFonts w:ascii="Times New Roman" w:hAnsi="Times New Roman" w:cs="Times New Roman"/>
          <w:sz w:val="28"/>
          <w:szCs w:val="28"/>
          <w:lang w:val="uk-UA"/>
        </w:rPr>
        <w:t>_</w:t>
      </w:r>
      <w:r w:rsidR="0044511E" w:rsidRPr="00744FC4">
        <w:rPr>
          <w:rFonts w:ascii="Times New Roman" w:hAnsi="Times New Roman" w:cs="Times New Roman"/>
          <w:sz w:val="28"/>
          <w:szCs w:val="28"/>
          <w:lang w:val="uk-UA"/>
        </w:rPr>
        <w:t>_________202</w:t>
      </w:r>
      <w:r w:rsidR="00126D7C" w:rsidRPr="00744FC4">
        <w:rPr>
          <w:rFonts w:ascii="Times New Roman" w:hAnsi="Times New Roman" w:cs="Times New Roman"/>
          <w:sz w:val="28"/>
          <w:szCs w:val="28"/>
          <w:lang w:val="uk-UA"/>
        </w:rPr>
        <w:t>4</w:t>
      </w:r>
      <w:r w:rsidR="0044511E" w:rsidRPr="00744FC4">
        <w:rPr>
          <w:rFonts w:ascii="Times New Roman" w:hAnsi="Times New Roman" w:cs="Times New Roman"/>
          <w:sz w:val="28"/>
          <w:szCs w:val="28"/>
          <w:lang w:val="uk-UA"/>
        </w:rPr>
        <w:t xml:space="preserve"> р</w:t>
      </w:r>
      <w:r w:rsidR="0042786E" w:rsidRPr="00744FC4">
        <w:rPr>
          <w:rFonts w:ascii="Times New Roman" w:hAnsi="Times New Roman" w:cs="Times New Roman"/>
          <w:sz w:val="28"/>
          <w:szCs w:val="28"/>
          <w:lang w:val="uk-UA"/>
        </w:rPr>
        <w:t>оку</w:t>
      </w:r>
      <w:r w:rsidR="0044511E" w:rsidRPr="00744FC4">
        <w:rPr>
          <w:rFonts w:ascii="Times New Roman" w:hAnsi="Times New Roman" w:cs="Times New Roman"/>
          <w:sz w:val="28"/>
          <w:szCs w:val="28"/>
          <w:lang w:val="uk-UA"/>
        </w:rPr>
        <w:t xml:space="preserve">  № _______</w:t>
      </w:r>
    </w:p>
    <w:p w14:paraId="71BF3347" w14:textId="5348089C" w:rsidR="004C27E5" w:rsidRPr="00744FC4" w:rsidRDefault="004C27E5" w:rsidP="009B384B">
      <w:pPr>
        <w:spacing w:after="0" w:line="228" w:lineRule="auto"/>
        <w:contextualSpacing/>
        <w:jc w:val="center"/>
        <w:rPr>
          <w:rFonts w:ascii="Times New Roman" w:hAnsi="Times New Roman" w:cs="Times New Roman"/>
          <w:sz w:val="10"/>
          <w:szCs w:val="26"/>
          <w:lang w:val="uk-UA"/>
        </w:rPr>
      </w:pPr>
    </w:p>
    <w:p w14:paraId="0D7F297C" w14:textId="77777777" w:rsidR="00C7759E" w:rsidRPr="00744FC4" w:rsidRDefault="00C7759E" w:rsidP="009B384B">
      <w:pPr>
        <w:spacing w:after="0" w:line="228" w:lineRule="auto"/>
        <w:contextualSpacing/>
        <w:jc w:val="center"/>
        <w:rPr>
          <w:rFonts w:ascii="Times New Roman" w:hAnsi="Times New Roman" w:cs="Times New Roman"/>
          <w:sz w:val="28"/>
          <w:szCs w:val="26"/>
          <w:lang w:val="uk-UA"/>
        </w:rPr>
      </w:pPr>
    </w:p>
    <w:p w14:paraId="4F1F2AC5" w14:textId="77777777" w:rsidR="00D42150" w:rsidRPr="00744FC4" w:rsidRDefault="00D42150" w:rsidP="001652D1">
      <w:pPr>
        <w:spacing w:after="0" w:line="226" w:lineRule="auto"/>
        <w:contextualSpacing/>
        <w:jc w:val="center"/>
        <w:rPr>
          <w:rFonts w:ascii="Times New Roman" w:hAnsi="Times New Roman" w:cs="Times New Roman"/>
          <w:b/>
          <w:sz w:val="28"/>
          <w:szCs w:val="28"/>
          <w:lang w:val="uk-UA"/>
        </w:rPr>
      </w:pPr>
      <w:r w:rsidRPr="00744FC4">
        <w:rPr>
          <w:rFonts w:ascii="Times New Roman" w:hAnsi="Times New Roman" w:cs="Times New Roman"/>
          <w:b/>
          <w:sz w:val="28"/>
          <w:szCs w:val="28"/>
          <w:lang w:val="uk-UA"/>
        </w:rPr>
        <w:t>ПЕРЕЛІК</w:t>
      </w:r>
    </w:p>
    <w:p w14:paraId="79B8AAB1" w14:textId="77777777" w:rsidR="00D42150" w:rsidRPr="00744FC4" w:rsidRDefault="006F7106" w:rsidP="001652D1">
      <w:pPr>
        <w:spacing w:after="0" w:line="226" w:lineRule="auto"/>
        <w:contextualSpacing/>
        <w:jc w:val="center"/>
        <w:rPr>
          <w:rFonts w:ascii="Times New Roman" w:hAnsi="Times New Roman" w:cs="Times New Roman"/>
          <w:b/>
          <w:sz w:val="28"/>
          <w:szCs w:val="28"/>
          <w:lang w:val="uk-UA"/>
        </w:rPr>
      </w:pPr>
      <w:r w:rsidRPr="00744FC4">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744FC4" w:rsidRDefault="00705387" w:rsidP="0005023E">
      <w:pPr>
        <w:spacing w:after="0" w:line="226" w:lineRule="auto"/>
        <w:contextualSpacing/>
        <w:jc w:val="center"/>
        <w:rPr>
          <w:rFonts w:ascii="Times New Roman" w:hAnsi="Times New Roman" w:cs="Times New Roman"/>
          <w:sz w:val="28"/>
          <w:szCs w:val="26"/>
          <w:lang w:val="uk-UA"/>
        </w:rPr>
      </w:pPr>
    </w:p>
    <w:p w14:paraId="3BEFEBA8" w14:textId="77777777" w:rsidR="0074289F" w:rsidRPr="00744FC4" w:rsidRDefault="0074289F" w:rsidP="0005023E">
      <w:pPr>
        <w:spacing w:after="0" w:line="226" w:lineRule="auto"/>
        <w:contextualSpacing/>
        <w:jc w:val="center"/>
        <w:rPr>
          <w:rFonts w:ascii="Times New Roman" w:hAnsi="Times New Roman" w:cs="Times New Roman"/>
          <w:sz w:val="28"/>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E5130A" w:rsidRPr="00744FC4" w14:paraId="34F33920" w14:textId="77777777" w:rsidTr="00E5130A">
        <w:trPr>
          <w:trHeight w:val="704"/>
        </w:trPr>
        <w:tc>
          <w:tcPr>
            <w:tcW w:w="470" w:type="dxa"/>
            <w:vAlign w:val="center"/>
          </w:tcPr>
          <w:p w14:paraId="76963B83" w14:textId="77777777" w:rsidR="00E5130A" w:rsidRPr="00744FC4" w:rsidRDefault="00E5130A" w:rsidP="0005440E">
            <w:pPr>
              <w:spacing w:line="228" w:lineRule="auto"/>
              <w:contextualSpacing/>
              <w:jc w:val="center"/>
              <w:rPr>
                <w:rFonts w:ascii="Times New Roman" w:eastAsia="Times New Roman" w:hAnsi="Times New Roman" w:cs="Times New Roman"/>
                <w:b/>
                <w:sz w:val="20"/>
                <w:szCs w:val="18"/>
                <w:lang w:val="uk-UA" w:eastAsia="uk-UA"/>
              </w:rPr>
            </w:pPr>
            <w:r w:rsidRPr="00744FC4">
              <w:rPr>
                <w:rFonts w:ascii="Times New Roman" w:hAnsi="Times New Roman" w:cs="Times New Roman"/>
                <w:b/>
                <w:sz w:val="20"/>
                <w:szCs w:val="18"/>
                <w:lang w:val="uk-UA"/>
              </w:rPr>
              <w:t>№ з/п</w:t>
            </w:r>
          </w:p>
        </w:tc>
        <w:tc>
          <w:tcPr>
            <w:tcW w:w="1214" w:type="dxa"/>
            <w:vAlign w:val="center"/>
          </w:tcPr>
          <w:p w14:paraId="7C761223" w14:textId="77777777" w:rsidR="00E5130A" w:rsidRPr="00744FC4" w:rsidRDefault="00E5130A" w:rsidP="0005440E">
            <w:pPr>
              <w:spacing w:line="228" w:lineRule="auto"/>
              <w:contextualSpacing/>
              <w:jc w:val="center"/>
              <w:rPr>
                <w:rFonts w:ascii="Times New Roman" w:eastAsia="Times New Roman" w:hAnsi="Times New Roman" w:cs="Times New Roman"/>
                <w:sz w:val="20"/>
                <w:szCs w:val="18"/>
                <w:lang w:val="uk-UA" w:eastAsia="uk-UA"/>
              </w:rPr>
            </w:pPr>
            <w:r w:rsidRPr="00744FC4">
              <w:rPr>
                <w:rFonts w:ascii="Times New Roman" w:hAnsi="Times New Roman" w:cs="Times New Roman"/>
                <w:b/>
                <w:sz w:val="20"/>
                <w:szCs w:val="18"/>
                <w:lang w:val="uk-UA"/>
              </w:rPr>
              <w:t>Номер Заяви</w:t>
            </w:r>
          </w:p>
        </w:tc>
        <w:tc>
          <w:tcPr>
            <w:tcW w:w="1118" w:type="dxa"/>
            <w:vAlign w:val="center"/>
          </w:tcPr>
          <w:p w14:paraId="58A2CB2A" w14:textId="315694F4" w:rsidR="00E5130A" w:rsidRPr="00744FC4" w:rsidRDefault="00E5130A" w:rsidP="0005440E">
            <w:pPr>
              <w:spacing w:line="228" w:lineRule="auto"/>
              <w:contextualSpacing/>
              <w:jc w:val="center"/>
              <w:rPr>
                <w:rFonts w:ascii="Times New Roman" w:eastAsia="Times New Roman" w:hAnsi="Times New Roman" w:cs="Times New Roman"/>
                <w:sz w:val="20"/>
                <w:szCs w:val="18"/>
                <w:lang w:val="uk-UA" w:eastAsia="uk-UA"/>
              </w:rPr>
            </w:pPr>
            <w:r w:rsidRPr="00744FC4">
              <w:rPr>
                <w:rFonts w:ascii="Times New Roman" w:hAnsi="Times New Roman" w:cs="Times New Roman"/>
                <w:b/>
                <w:sz w:val="20"/>
                <w:szCs w:val="18"/>
                <w:lang w:val="uk-UA"/>
              </w:rPr>
              <w:t>Дата заяви</w:t>
            </w:r>
          </w:p>
        </w:tc>
        <w:tc>
          <w:tcPr>
            <w:tcW w:w="1219" w:type="dxa"/>
            <w:vAlign w:val="center"/>
          </w:tcPr>
          <w:p w14:paraId="2DF95A1C" w14:textId="4E0F8C22" w:rsidR="00E5130A" w:rsidRPr="00744FC4" w:rsidRDefault="00E5130A" w:rsidP="0005440E">
            <w:pPr>
              <w:spacing w:line="228" w:lineRule="auto"/>
              <w:contextualSpacing/>
              <w:jc w:val="center"/>
              <w:rPr>
                <w:rFonts w:ascii="Times New Roman" w:hAnsi="Times New Roman" w:cs="Times New Roman"/>
                <w:b/>
                <w:sz w:val="20"/>
                <w:szCs w:val="18"/>
                <w:lang w:val="uk-UA"/>
              </w:rPr>
            </w:pPr>
            <w:r w:rsidRPr="00744FC4">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E5130A" w:rsidRPr="00744FC4" w:rsidRDefault="00E5130A" w:rsidP="0005440E">
            <w:pPr>
              <w:spacing w:line="228" w:lineRule="auto"/>
              <w:contextualSpacing/>
              <w:jc w:val="center"/>
              <w:rPr>
                <w:rFonts w:ascii="Times New Roman" w:hAnsi="Times New Roman" w:cs="Times New Roman"/>
                <w:b/>
                <w:sz w:val="20"/>
                <w:szCs w:val="18"/>
                <w:lang w:val="uk-UA"/>
              </w:rPr>
            </w:pPr>
            <w:r w:rsidRPr="00744FC4">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E5130A" w:rsidRPr="00744FC4" w:rsidRDefault="00E5130A"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744FC4">
              <w:rPr>
                <w:rFonts w:ascii="Times New Roman" w:hAnsi="Times New Roman" w:cs="Times New Roman"/>
                <w:b/>
                <w:sz w:val="20"/>
                <w:szCs w:val="18"/>
                <w:lang w:val="uk-UA"/>
              </w:rPr>
              <w:t>Найменування</w:t>
            </w:r>
          </w:p>
        </w:tc>
        <w:tc>
          <w:tcPr>
            <w:tcW w:w="3389" w:type="dxa"/>
            <w:vAlign w:val="center"/>
          </w:tcPr>
          <w:p w14:paraId="2D3B902A" w14:textId="77777777" w:rsidR="00E5130A" w:rsidRPr="00744FC4" w:rsidRDefault="00E5130A" w:rsidP="0005440E">
            <w:pPr>
              <w:spacing w:line="228" w:lineRule="auto"/>
              <w:contextualSpacing/>
              <w:jc w:val="center"/>
              <w:rPr>
                <w:rFonts w:ascii="Times New Roman" w:eastAsia="Times New Roman" w:hAnsi="Times New Roman" w:cs="Times New Roman"/>
                <w:sz w:val="20"/>
                <w:szCs w:val="18"/>
                <w:lang w:val="uk-UA" w:eastAsia="uk-UA"/>
              </w:rPr>
            </w:pPr>
            <w:r w:rsidRPr="00744FC4">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E5130A" w:rsidRPr="00744FC4" w:rsidRDefault="00E5130A" w:rsidP="0005440E">
            <w:pPr>
              <w:spacing w:line="228" w:lineRule="auto"/>
              <w:contextualSpacing/>
              <w:jc w:val="center"/>
              <w:rPr>
                <w:rFonts w:ascii="Times New Roman" w:eastAsia="Times New Roman" w:hAnsi="Times New Roman" w:cs="Times New Roman"/>
                <w:sz w:val="20"/>
                <w:szCs w:val="18"/>
                <w:lang w:val="uk-UA" w:eastAsia="uk-UA"/>
              </w:rPr>
            </w:pPr>
            <w:r w:rsidRPr="00744FC4">
              <w:rPr>
                <w:rFonts w:ascii="Times New Roman" w:hAnsi="Times New Roman" w:cs="Times New Roman"/>
                <w:b/>
                <w:sz w:val="20"/>
                <w:szCs w:val="18"/>
                <w:lang w:val="uk-UA"/>
              </w:rPr>
              <w:t>Підстави анулювання ліцензії</w:t>
            </w:r>
          </w:p>
        </w:tc>
      </w:tr>
      <w:tr w:rsidR="00E5130A" w:rsidRPr="00863F9D" w14:paraId="32641D66" w14:textId="77777777" w:rsidTr="00E5130A">
        <w:trPr>
          <w:trHeight w:val="58"/>
        </w:trPr>
        <w:tc>
          <w:tcPr>
            <w:tcW w:w="470" w:type="dxa"/>
            <w:vAlign w:val="center"/>
          </w:tcPr>
          <w:p w14:paraId="1ED49086" w14:textId="02A899F4"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1</w:t>
            </w:r>
          </w:p>
        </w:tc>
        <w:tc>
          <w:tcPr>
            <w:tcW w:w="1214" w:type="dxa"/>
            <w:vAlign w:val="center"/>
          </w:tcPr>
          <w:p w14:paraId="5BB9317B" w14:textId="0894FFF5"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4674/4/2024</w:t>
            </w:r>
          </w:p>
        </w:tc>
        <w:tc>
          <w:tcPr>
            <w:tcW w:w="1118" w:type="dxa"/>
            <w:vAlign w:val="center"/>
          </w:tcPr>
          <w:p w14:paraId="6AAC1C7D" w14:textId="572C0C21"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25.04.2024</w:t>
            </w:r>
          </w:p>
        </w:tc>
        <w:tc>
          <w:tcPr>
            <w:tcW w:w="1219" w:type="dxa"/>
            <w:vAlign w:val="center"/>
          </w:tcPr>
          <w:p w14:paraId="67CDDB52" w14:textId="4FDA3BAF"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06.05.2024</w:t>
            </w:r>
          </w:p>
        </w:tc>
        <w:tc>
          <w:tcPr>
            <w:tcW w:w="1280" w:type="dxa"/>
            <w:vAlign w:val="center"/>
          </w:tcPr>
          <w:p w14:paraId="5F63D8EA" w14:textId="02307F6C"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29.04.2024</w:t>
            </w:r>
          </w:p>
        </w:tc>
        <w:tc>
          <w:tcPr>
            <w:tcW w:w="1984" w:type="dxa"/>
            <w:vAlign w:val="center"/>
          </w:tcPr>
          <w:p w14:paraId="5FA90869" w14:textId="0248A87B"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ШИЛОВ ВАДИМ В'ЯЧЕСЛАВОВИЧ</w:t>
            </w:r>
          </w:p>
        </w:tc>
        <w:tc>
          <w:tcPr>
            <w:tcW w:w="3389" w:type="dxa"/>
            <w:vAlign w:val="center"/>
          </w:tcPr>
          <w:p w14:paraId="72B4985B" w14:textId="2C451A6F"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1545D0B3" w14:textId="5AF83EC6"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25.04.2024 № 4674/4/2024.</w:t>
            </w:r>
          </w:p>
        </w:tc>
      </w:tr>
      <w:tr w:rsidR="00E5130A" w:rsidRPr="00863F9D" w14:paraId="2EE48DC7" w14:textId="77777777" w:rsidTr="00E5130A">
        <w:trPr>
          <w:trHeight w:val="58"/>
        </w:trPr>
        <w:tc>
          <w:tcPr>
            <w:tcW w:w="470" w:type="dxa"/>
            <w:vAlign w:val="center"/>
          </w:tcPr>
          <w:p w14:paraId="235AF8A1" w14:textId="0030BEED"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2</w:t>
            </w:r>
          </w:p>
        </w:tc>
        <w:tc>
          <w:tcPr>
            <w:tcW w:w="1214" w:type="dxa"/>
            <w:vAlign w:val="center"/>
          </w:tcPr>
          <w:p w14:paraId="74010A4F" w14:textId="425084F7"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4599/4/2024</w:t>
            </w:r>
          </w:p>
        </w:tc>
        <w:tc>
          <w:tcPr>
            <w:tcW w:w="1118" w:type="dxa"/>
            <w:vAlign w:val="center"/>
          </w:tcPr>
          <w:p w14:paraId="66F56006" w14:textId="2609D3E5"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25.04.2024</w:t>
            </w:r>
          </w:p>
        </w:tc>
        <w:tc>
          <w:tcPr>
            <w:tcW w:w="1219" w:type="dxa"/>
            <w:vAlign w:val="center"/>
          </w:tcPr>
          <w:p w14:paraId="6E71B299" w14:textId="7213D283" w:rsidR="00E5130A" w:rsidRPr="00744FC4" w:rsidRDefault="00E5130A" w:rsidP="00744FC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1ADD916B" w14:textId="7D7FE2A6" w:rsidR="00E5130A" w:rsidRPr="00744FC4" w:rsidRDefault="00E5130A" w:rsidP="00744FC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157BB5BA" w14:textId="1300285C"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ВОРОБЕЙ ПАВЛО ОЛЕКСАНДРОВИЧ</w:t>
            </w:r>
          </w:p>
        </w:tc>
        <w:tc>
          <w:tcPr>
            <w:tcW w:w="3389" w:type="dxa"/>
            <w:vAlign w:val="center"/>
          </w:tcPr>
          <w:p w14:paraId="45F76D12" w14:textId="081902BA"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402036D6" w14:textId="428A60FA"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25.04.2024 № 4599/4/2024.</w:t>
            </w:r>
          </w:p>
        </w:tc>
      </w:tr>
      <w:tr w:rsidR="00E5130A" w:rsidRPr="00863F9D" w14:paraId="5287B739" w14:textId="77777777" w:rsidTr="00E5130A">
        <w:trPr>
          <w:trHeight w:val="58"/>
        </w:trPr>
        <w:tc>
          <w:tcPr>
            <w:tcW w:w="470" w:type="dxa"/>
            <w:vAlign w:val="center"/>
          </w:tcPr>
          <w:p w14:paraId="67DCA6C3" w14:textId="7872C8AF"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3</w:t>
            </w:r>
          </w:p>
        </w:tc>
        <w:tc>
          <w:tcPr>
            <w:tcW w:w="1214" w:type="dxa"/>
            <w:vAlign w:val="center"/>
          </w:tcPr>
          <w:p w14:paraId="16F671EA" w14:textId="7C6AEE35"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4913/4/2024</w:t>
            </w:r>
          </w:p>
        </w:tc>
        <w:tc>
          <w:tcPr>
            <w:tcW w:w="1118" w:type="dxa"/>
            <w:vAlign w:val="center"/>
          </w:tcPr>
          <w:p w14:paraId="077CE724" w14:textId="2D4172C6"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26.04.2024</w:t>
            </w:r>
          </w:p>
        </w:tc>
        <w:tc>
          <w:tcPr>
            <w:tcW w:w="1219" w:type="dxa"/>
            <w:vAlign w:val="center"/>
          </w:tcPr>
          <w:p w14:paraId="5DBC0E58" w14:textId="369B3C88" w:rsidR="00E5130A" w:rsidRPr="00744FC4" w:rsidRDefault="00E5130A" w:rsidP="00744FC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127F1DA3" w14:textId="7C6DED9E" w:rsidR="00E5130A" w:rsidRPr="00744FC4" w:rsidRDefault="00E5130A" w:rsidP="00744FC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7E975A92" w14:textId="73F18157"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ХРУСЬ ПАВЛО МИКОЛАЙОВИЧ</w:t>
            </w:r>
          </w:p>
        </w:tc>
        <w:tc>
          <w:tcPr>
            <w:tcW w:w="3389" w:type="dxa"/>
            <w:vAlign w:val="center"/>
          </w:tcPr>
          <w:p w14:paraId="0F7A7CC4" w14:textId="12FBCDEF"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69112A11" w14:textId="61180FE1"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26.04.2024 № 4913/4/2024.</w:t>
            </w:r>
          </w:p>
        </w:tc>
      </w:tr>
      <w:tr w:rsidR="00E5130A" w:rsidRPr="00863F9D" w14:paraId="69CCF507" w14:textId="77777777" w:rsidTr="00E5130A">
        <w:trPr>
          <w:trHeight w:val="58"/>
        </w:trPr>
        <w:tc>
          <w:tcPr>
            <w:tcW w:w="470" w:type="dxa"/>
            <w:vAlign w:val="center"/>
          </w:tcPr>
          <w:p w14:paraId="2BC40FEB" w14:textId="18011D05"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4</w:t>
            </w:r>
          </w:p>
        </w:tc>
        <w:tc>
          <w:tcPr>
            <w:tcW w:w="1214" w:type="dxa"/>
            <w:vAlign w:val="center"/>
          </w:tcPr>
          <w:p w14:paraId="1BA37753" w14:textId="1955DC38"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4994/4/2024</w:t>
            </w:r>
          </w:p>
        </w:tc>
        <w:tc>
          <w:tcPr>
            <w:tcW w:w="1118" w:type="dxa"/>
            <w:vAlign w:val="center"/>
          </w:tcPr>
          <w:p w14:paraId="69257388" w14:textId="0DEE0878"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28.04.2024</w:t>
            </w:r>
          </w:p>
        </w:tc>
        <w:tc>
          <w:tcPr>
            <w:tcW w:w="1219" w:type="dxa"/>
            <w:vAlign w:val="center"/>
          </w:tcPr>
          <w:p w14:paraId="5CCE1414" w14:textId="2041B9CA" w:rsidR="00E5130A" w:rsidRPr="00744FC4" w:rsidRDefault="00E5130A" w:rsidP="00744FC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68E51DC7" w14:textId="148149BC" w:rsidR="00E5130A" w:rsidRPr="00744FC4" w:rsidRDefault="00E5130A" w:rsidP="00744FC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76D40F16" w14:textId="7165F3E4"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МЕЛЬНИК ОЛЕКСАНДР ГРИГОРОВИЧ</w:t>
            </w:r>
          </w:p>
        </w:tc>
        <w:tc>
          <w:tcPr>
            <w:tcW w:w="3389" w:type="dxa"/>
            <w:vAlign w:val="center"/>
          </w:tcPr>
          <w:p w14:paraId="4053B6F4" w14:textId="6F4A5482"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669E8122" w14:textId="1198E19C"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28.04.2024 № 4994/4/2024.</w:t>
            </w:r>
          </w:p>
        </w:tc>
      </w:tr>
      <w:tr w:rsidR="00E5130A" w:rsidRPr="00863F9D" w14:paraId="11C2FEDF" w14:textId="77777777" w:rsidTr="00E5130A">
        <w:trPr>
          <w:trHeight w:val="58"/>
        </w:trPr>
        <w:tc>
          <w:tcPr>
            <w:tcW w:w="470" w:type="dxa"/>
            <w:vAlign w:val="center"/>
          </w:tcPr>
          <w:p w14:paraId="2B3170ED" w14:textId="73C2360B"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5</w:t>
            </w:r>
          </w:p>
        </w:tc>
        <w:tc>
          <w:tcPr>
            <w:tcW w:w="1214" w:type="dxa"/>
            <w:vAlign w:val="center"/>
          </w:tcPr>
          <w:p w14:paraId="22C5FFA1" w14:textId="63258FA0"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5012/4/2024</w:t>
            </w:r>
          </w:p>
        </w:tc>
        <w:tc>
          <w:tcPr>
            <w:tcW w:w="1118" w:type="dxa"/>
            <w:vAlign w:val="center"/>
          </w:tcPr>
          <w:p w14:paraId="20EC7A90" w14:textId="3303E1F0"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29.04.2024</w:t>
            </w:r>
          </w:p>
        </w:tc>
        <w:tc>
          <w:tcPr>
            <w:tcW w:w="1219" w:type="dxa"/>
            <w:vAlign w:val="center"/>
          </w:tcPr>
          <w:p w14:paraId="2B26AD32" w14:textId="3EF6727C" w:rsidR="00E5130A" w:rsidRPr="00744FC4" w:rsidRDefault="00E5130A" w:rsidP="00744FC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5CF2A90" w14:textId="0F92D9F0" w:rsidR="00E5130A" w:rsidRPr="00744FC4" w:rsidRDefault="00E5130A" w:rsidP="00744FC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65C7310F" w14:textId="2005FC31"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ЛУКАШЕВИЧ ЮРІЙ ГЕННАДІЙОВИЧ</w:t>
            </w:r>
          </w:p>
        </w:tc>
        <w:tc>
          <w:tcPr>
            <w:tcW w:w="3389" w:type="dxa"/>
            <w:vAlign w:val="center"/>
          </w:tcPr>
          <w:p w14:paraId="25B20742" w14:textId="20A8A212"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39CD3DA7" w14:textId="005E3DD9"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29.04.2024 № 5012/4/2024.</w:t>
            </w:r>
          </w:p>
        </w:tc>
      </w:tr>
      <w:tr w:rsidR="00E5130A" w:rsidRPr="00863F9D" w14:paraId="4E2CC645" w14:textId="77777777" w:rsidTr="00E5130A">
        <w:trPr>
          <w:trHeight w:val="58"/>
        </w:trPr>
        <w:tc>
          <w:tcPr>
            <w:tcW w:w="470" w:type="dxa"/>
            <w:vAlign w:val="center"/>
          </w:tcPr>
          <w:p w14:paraId="7E425C27" w14:textId="3233F9F6"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6</w:t>
            </w:r>
          </w:p>
        </w:tc>
        <w:tc>
          <w:tcPr>
            <w:tcW w:w="1214" w:type="dxa"/>
            <w:vAlign w:val="center"/>
          </w:tcPr>
          <w:p w14:paraId="52D64ABD" w14:textId="0E19C531"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5030/4/2024</w:t>
            </w:r>
          </w:p>
        </w:tc>
        <w:tc>
          <w:tcPr>
            <w:tcW w:w="1118" w:type="dxa"/>
            <w:vAlign w:val="center"/>
          </w:tcPr>
          <w:p w14:paraId="01FE1732" w14:textId="0DAE9430"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29.04.2024</w:t>
            </w:r>
          </w:p>
        </w:tc>
        <w:tc>
          <w:tcPr>
            <w:tcW w:w="1219" w:type="dxa"/>
            <w:vAlign w:val="center"/>
          </w:tcPr>
          <w:p w14:paraId="0BCC872C" w14:textId="0FBF8C54" w:rsidR="00E5130A" w:rsidRPr="00744FC4" w:rsidRDefault="00E5130A" w:rsidP="00744FC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406A6AB2" w14:textId="42773893" w:rsidR="00E5130A" w:rsidRPr="00744FC4" w:rsidRDefault="00E5130A" w:rsidP="00744FC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CE7584A" w14:textId="154A79C2"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ГАЛЬЧИШАК ВІТАЛІЙ СТЕПАНОВИЧ</w:t>
            </w:r>
          </w:p>
        </w:tc>
        <w:tc>
          <w:tcPr>
            <w:tcW w:w="3389" w:type="dxa"/>
            <w:vAlign w:val="center"/>
          </w:tcPr>
          <w:p w14:paraId="2232CDE6" w14:textId="652DD699"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 xml:space="preserve">міжнародні перевезення вантажів вантажними автомобілями (крім </w:t>
            </w:r>
            <w:r w:rsidRPr="00744FC4">
              <w:rPr>
                <w:rFonts w:ascii="Times New Roman" w:hAnsi="Times New Roman" w:cs="Times New Roman"/>
                <w:sz w:val="18"/>
                <w:szCs w:val="18"/>
                <w:lang w:val="uk-UA"/>
              </w:rPr>
              <w:lastRenderedPageBreak/>
              <w:t>перевезення небезпечних вантажів та небезпечних відходів)</w:t>
            </w:r>
          </w:p>
        </w:tc>
        <w:tc>
          <w:tcPr>
            <w:tcW w:w="3552" w:type="dxa"/>
            <w:vAlign w:val="center"/>
          </w:tcPr>
          <w:p w14:paraId="1211C12E" w14:textId="2A8EA498"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lastRenderedPageBreak/>
              <w:t xml:space="preserve">На підставі пункту 1 частини дванадцятої статті 16 Закону України «Про ліцензування видів господарської </w:t>
            </w:r>
            <w:r w:rsidRPr="00744FC4">
              <w:rPr>
                <w:rFonts w:ascii="Times New Roman" w:hAnsi="Times New Roman" w:cs="Times New Roman"/>
                <w:sz w:val="18"/>
                <w:szCs w:val="18"/>
                <w:lang w:val="uk-UA"/>
              </w:rPr>
              <w:lastRenderedPageBreak/>
              <w:t>діяльності» - заява на анулювання ліцензії повністю від 29.04.2024 № 5030/4/2024.</w:t>
            </w:r>
          </w:p>
        </w:tc>
      </w:tr>
      <w:tr w:rsidR="00E5130A" w:rsidRPr="00863F9D" w14:paraId="400F5CB5" w14:textId="77777777" w:rsidTr="00E5130A">
        <w:trPr>
          <w:trHeight w:val="58"/>
        </w:trPr>
        <w:tc>
          <w:tcPr>
            <w:tcW w:w="470" w:type="dxa"/>
            <w:vAlign w:val="center"/>
          </w:tcPr>
          <w:p w14:paraId="2FC6E531" w14:textId="7C223177"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lastRenderedPageBreak/>
              <w:t>7</w:t>
            </w:r>
          </w:p>
        </w:tc>
        <w:tc>
          <w:tcPr>
            <w:tcW w:w="1214" w:type="dxa"/>
            <w:vAlign w:val="center"/>
          </w:tcPr>
          <w:p w14:paraId="7C535D3E" w14:textId="523C1D30"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5107/4/2024</w:t>
            </w:r>
          </w:p>
        </w:tc>
        <w:tc>
          <w:tcPr>
            <w:tcW w:w="1118" w:type="dxa"/>
            <w:vAlign w:val="center"/>
          </w:tcPr>
          <w:p w14:paraId="252D0890" w14:textId="67388B0F"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29.04.2024</w:t>
            </w:r>
          </w:p>
        </w:tc>
        <w:tc>
          <w:tcPr>
            <w:tcW w:w="1219" w:type="dxa"/>
            <w:vAlign w:val="center"/>
          </w:tcPr>
          <w:p w14:paraId="4BAE4BA9" w14:textId="72C232DF" w:rsidR="00E5130A" w:rsidRPr="00744FC4" w:rsidRDefault="00E5130A" w:rsidP="00744FC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789979F1" w14:textId="1F267C31" w:rsidR="00E5130A" w:rsidRPr="00744FC4" w:rsidRDefault="00E5130A" w:rsidP="00744FC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C4C860E" w14:textId="4E4C3304"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КОВЕРДЮК МАКСИМ ЛЕОНІДОВИЧ</w:t>
            </w:r>
          </w:p>
        </w:tc>
        <w:tc>
          <w:tcPr>
            <w:tcW w:w="3389" w:type="dxa"/>
            <w:vAlign w:val="center"/>
          </w:tcPr>
          <w:p w14:paraId="6EBF6DBF" w14:textId="5C4E0D06"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40E22E19" w14:textId="39569797" w:rsidR="00E5130A" w:rsidRPr="00744FC4" w:rsidRDefault="00E5130A" w:rsidP="00744FC4">
            <w:pPr>
              <w:jc w:val="center"/>
              <w:rPr>
                <w:rFonts w:ascii="Times New Roman" w:hAnsi="Times New Roman" w:cs="Times New Roman"/>
                <w:b/>
                <w:sz w:val="18"/>
                <w:szCs w:val="18"/>
                <w:lang w:val="uk-UA"/>
              </w:rPr>
            </w:pPr>
            <w:r w:rsidRPr="00744FC4">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29.04.2024 № 5107/4/2024.</w:t>
            </w:r>
          </w:p>
        </w:tc>
      </w:tr>
    </w:tbl>
    <w:p w14:paraId="7DAC99E1" w14:textId="77777777" w:rsidR="00744FC4" w:rsidRPr="00744FC4" w:rsidRDefault="00744FC4" w:rsidP="001E70AD">
      <w:pPr>
        <w:spacing w:after="0" w:line="228" w:lineRule="auto"/>
        <w:jc w:val="center"/>
        <w:rPr>
          <w:rFonts w:ascii="Times New Roman" w:hAnsi="Times New Roman" w:cs="Times New Roman"/>
          <w:sz w:val="28"/>
          <w:szCs w:val="28"/>
          <w:lang w:val="uk-UA"/>
        </w:rPr>
      </w:pPr>
    </w:p>
    <w:p w14:paraId="72E4798B" w14:textId="1DA92992" w:rsidR="00311892" w:rsidRPr="00744FC4" w:rsidRDefault="00F50E16" w:rsidP="001E70AD">
      <w:pPr>
        <w:spacing w:after="0" w:line="228" w:lineRule="auto"/>
        <w:jc w:val="center"/>
        <w:rPr>
          <w:rFonts w:ascii="Times New Roman" w:hAnsi="Times New Roman" w:cs="Times New Roman"/>
          <w:sz w:val="28"/>
          <w:szCs w:val="28"/>
          <w:lang w:val="uk-UA"/>
        </w:rPr>
      </w:pPr>
      <w:r w:rsidRPr="00744FC4">
        <w:rPr>
          <w:rFonts w:ascii="Times New Roman" w:hAnsi="Times New Roman" w:cs="Times New Roman"/>
          <w:sz w:val="28"/>
          <w:szCs w:val="28"/>
          <w:lang w:val="uk-UA"/>
        </w:rPr>
        <w:t>_____________________________</w:t>
      </w:r>
    </w:p>
    <w:sectPr w:rsidR="00311892" w:rsidRPr="00744FC4" w:rsidSect="00C7759E">
      <w:headerReference w:type="default" r:id="rId8"/>
      <w:headerReference w:type="first" r:id="rId9"/>
      <w:pgSz w:w="16838" w:h="11906" w:orient="landscape"/>
      <w:pgMar w:top="567" w:right="536" w:bottom="568"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FB7C13" w14:textId="77777777" w:rsidR="00A837A8" w:rsidRDefault="00A837A8" w:rsidP="00B92352">
      <w:pPr>
        <w:spacing w:after="0" w:line="240" w:lineRule="auto"/>
      </w:pPr>
      <w:r>
        <w:separator/>
      </w:r>
    </w:p>
  </w:endnote>
  <w:endnote w:type="continuationSeparator" w:id="0">
    <w:p w14:paraId="2B912D77" w14:textId="77777777" w:rsidR="00A837A8" w:rsidRDefault="00A837A8"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9189CE" w14:textId="77777777" w:rsidR="00A837A8" w:rsidRDefault="00A837A8" w:rsidP="00B92352">
      <w:pPr>
        <w:spacing w:after="0" w:line="240" w:lineRule="auto"/>
      </w:pPr>
      <w:r>
        <w:separator/>
      </w:r>
    </w:p>
  </w:footnote>
  <w:footnote w:type="continuationSeparator" w:id="0">
    <w:p w14:paraId="63178A3D" w14:textId="77777777" w:rsidR="00A837A8" w:rsidRDefault="00A837A8"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7E927EFE"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863F9D">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37A8"/>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30A"/>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E65DC-7F56-4E2D-A273-AB0B6EE71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2115</Words>
  <Characters>1207</Characters>
  <Application>Microsoft Office Word</Application>
  <DocSecurity>0</DocSecurity>
  <Lines>10</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17</cp:revision>
  <cp:lastPrinted>2021-11-18T08:11:00Z</cp:lastPrinted>
  <dcterms:created xsi:type="dcterms:W3CDTF">2024-04-02T13:36:00Z</dcterms:created>
  <dcterms:modified xsi:type="dcterms:W3CDTF">2024-05-01T13:31:00Z</dcterms:modified>
</cp:coreProperties>
</file>