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376"/>
        <w:gridCol w:w="2502"/>
        <w:gridCol w:w="1849"/>
      </w:tblGrid>
      <w:tr w:rsidR="00FE6502" w:rsidRPr="00C2128A" w14:paraId="73309D58" w14:textId="0BE1967B" w:rsidTr="00C2128A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C2128A" w:rsidRDefault="00FE6502" w:rsidP="00C21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C2128A" w:rsidRDefault="00FE6502" w:rsidP="00C21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C2128A" w:rsidRDefault="00FE6502" w:rsidP="00C21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C2128A" w:rsidRDefault="00FE6502" w:rsidP="00C21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C2128A" w:rsidRDefault="00FE6502" w:rsidP="00C21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C212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C212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C212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C212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212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C212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C2128A" w:rsidRDefault="00FE6502" w:rsidP="00C21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C212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C212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212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C212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C2128A" w:rsidRDefault="00FE6502" w:rsidP="00C21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376" w:type="dxa"/>
            <w:vAlign w:val="center"/>
            <w:hideMark/>
          </w:tcPr>
          <w:p w14:paraId="4B8B0FDC" w14:textId="6761990E" w:rsidR="00FE6502" w:rsidRPr="00C2128A" w:rsidRDefault="00FE6502" w:rsidP="00C21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C212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502" w:type="dxa"/>
            <w:vAlign w:val="center"/>
            <w:hideMark/>
          </w:tcPr>
          <w:p w14:paraId="30EC4570" w14:textId="32E2711C" w:rsidR="00FE6502" w:rsidRPr="00C2128A" w:rsidRDefault="00FE6502" w:rsidP="00C21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C212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C212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212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849" w:type="dxa"/>
            <w:vAlign w:val="center"/>
          </w:tcPr>
          <w:p w14:paraId="68569C56" w14:textId="3EBD6FED" w:rsidR="00FE6502" w:rsidRPr="00C2128A" w:rsidRDefault="00FE6502" w:rsidP="00C21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C2128A" w:rsidRPr="00C2128A" w14:paraId="7AEB2BC7" w14:textId="77777777" w:rsidTr="00C2128A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778B5691" w14:textId="25868EA1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3784F369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027ACB01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2089/3/2025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BCAA042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6772D4F9" w14:textId="361A8E15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3B6152DD" w14:textId="33C97C11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1FB4AC2C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2116703872</w:t>
            </w:r>
          </w:p>
        </w:tc>
        <w:tc>
          <w:tcPr>
            <w:tcW w:w="2376" w:type="dxa"/>
            <w:vAlign w:val="center"/>
            <w:hideMark/>
          </w:tcPr>
          <w:p w14:paraId="713DDD30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ДАНИЛЮК МИКОЛА ФЕДОРОВИЧ</w:t>
            </w:r>
          </w:p>
        </w:tc>
        <w:tc>
          <w:tcPr>
            <w:tcW w:w="2502" w:type="dxa"/>
            <w:vAlign w:val="center"/>
            <w:hideMark/>
          </w:tcPr>
          <w:p w14:paraId="6D5B6608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  <w:tc>
          <w:tcPr>
            <w:tcW w:w="1849" w:type="dxa"/>
            <w:vAlign w:val="center"/>
            <w:hideMark/>
          </w:tcPr>
          <w:p w14:paraId="66663AD0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20.03.2025 № 2089/3/2025.</w:t>
            </w:r>
          </w:p>
        </w:tc>
      </w:tr>
      <w:tr w:rsidR="00C2128A" w:rsidRPr="00C2128A" w14:paraId="35C1D360" w14:textId="77777777" w:rsidTr="00C2128A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2AFB78EA" w14:textId="53A97A1B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0C5A7A29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060D1F82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2087/3/2025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07E82F0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071FA51" w14:textId="27BE4729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3F9CDA0E" w14:textId="49BCB235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F6622C0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2930306898</w:t>
            </w:r>
          </w:p>
        </w:tc>
        <w:tc>
          <w:tcPr>
            <w:tcW w:w="2376" w:type="dxa"/>
            <w:vAlign w:val="center"/>
            <w:hideMark/>
          </w:tcPr>
          <w:p w14:paraId="0C500D86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ДЕМЧУК АНАТОЛІЙ ІВАНОВИЧ</w:t>
            </w:r>
          </w:p>
        </w:tc>
        <w:tc>
          <w:tcPr>
            <w:tcW w:w="2502" w:type="dxa"/>
            <w:vAlign w:val="center"/>
            <w:hideMark/>
          </w:tcPr>
          <w:p w14:paraId="76238533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  <w:tc>
          <w:tcPr>
            <w:tcW w:w="1849" w:type="dxa"/>
            <w:vAlign w:val="center"/>
            <w:hideMark/>
          </w:tcPr>
          <w:p w14:paraId="4BB9E638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повністю від 20.03.2025 № 2087/3/2025.</w:t>
            </w:r>
          </w:p>
        </w:tc>
      </w:tr>
      <w:tr w:rsidR="00C2128A" w:rsidRPr="00C2128A" w14:paraId="2072E76B" w14:textId="77777777" w:rsidTr="00C2128A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67D6EC54" w14:textId="670D6B93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3B354648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05D603FD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2188/3/2025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7E63AD7D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1039789" w14:textId="08E4DBD2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11D937D1" w14:textId="4ED1AC9A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53F069F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3210101596</w:t>
            </w:r>
          </w:p>
        </w:tc>
        <w:tc>
          <w:tcPr>
            <w:tcW w:w="2376" w:type="dxa"/>
            <w:vAlign w:val="center"/>
            <w:hideMark/>
          </w:tcPr>
          <w:p w14:paraId="6DEDD65A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НЕТРЕБСЬКИЙ МИХАЙЛО БОГДАНОВИЧ</w:t>
            </w:r>
          </w:p>
        </w:tc>
        <w:tc>
          <w:tcPr>
            <w:tcW w:w="2502" w:type="dxa"/>
            <w:vAlign w:val="center"/>
            <w:hideMark/>
          </w:tcPr>
          <w:p w14:paraId="58453DAB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  <w:hideMark/>
          </w:tcPr>
          <w:p w14:paraId="735BB670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21.03.2025 № 2188/3/2025</w:t>
            </w:r>
          </w:p>
        </w:tc>
      </w:tr>
      <w:tr w:rsidR="00C2128A" w:rsidRPr="00C2128A" w14:paraId="5B678DEA" w14:textId="77777777" w:rsidTr="00C2128A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7324A9BE" w14:textId="5CD77B51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6090CEDD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2E5CE368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2345/3/2025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C8CCE92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00DD7CF4" w14:textId="51A2B76E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4C0F3BCF" w14:textId="6A63CB1A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F76639D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3106021112</w:t>
            </w:r>
          </w:p>
        </w:tc>
        <w:tc>
          <w:tcPr>
            <w:tcW w:w="2376" w:type="dxa"/>
            <w:vAlign w:val="center"/>
            <w:hideMark/>
          </w:tcPr>
          <w:p w14:paraId="7BD88D85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ДАНИЛЮК ВАСИЛЬ ВАСИЛЬОВИЧ</w:t>
            </w:r>
          </w:p>
        </w:tc>
        <w:tc>
          <w:tcPr>
            <w:tcW w:w="2502" w:type="dxa"/>
            <w:vAlign w:val="center"/>
            <w:hideMark/>
          </w:tcPr>
          <w:p w14:paraId="3DBA2186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  <w:hideMark/>
          </w:tcPr>
          <w:p w14:paraId="28A4F569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23.03.2025 № 2345/3/2025</w:t>
            </w:r>
          </w:p>
        </w:tc>
      </w:tr>
      <w:tr w:rsidR="00C2128A" w:rsidRPr="00C2128A" w14:paraId="6AB6EA61" w14:textId="77777777" w:rsidTr="00C2128A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2EBC42DE" w14:textId="1173A3FA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390" w:type="dxa"/>
            <w:noWrap/>
            <w:vAlign w:val="center"/>
            <w:hideMark/>
          </w:tcPr>
          <w:p w14:paraId="075E17F7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3FCA25FD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2380/3/2025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9202AC9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2162C9F" w14:textId="1C666725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57BAB42A" w14:textId="1F8FA832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309E9862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3198321573</w:t>
            </w:r>
          </w:p>
        </w:tc>
        <w:tc>
          <w:tcPr>
            <w:tcW w:w="2376" w:type="dxa"/>
            <w:vAlign w:val="center"/>
            <w:hideMark/>
          </w:tcPr>
          <w:p w14:paraId="4F48BB5F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САВЧЕНКО ОЛЕКСАНДР ВОЛОДИМИРОВИЧ</w:t>
            </w:r>
          </w:p>
        </w:tc>
        <w:tc>
          <w:tcPr>
            <w:tcW w:w="2502" w:type="dxa"/>
            <w:vAlign w:val="center"/>
            <w:hideMark/>
          </w:tcPr>
          <w:p w14:paraId="34490833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  <w:hideMark/>
          </w:tcPr>
          <w:p w14:paraId="70CC5A73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повністю від 24.03.2025 № 2380/3/2025</w:t>
            </w:r>
          </w:p>
        </w:tc>
      </w:tr>
      <w:tr w:rsidR="00C2128A" w:rsidRPr="00C2128A" w14:paraId="5904C421" w14:textId="77777777" w:rsidTr="00C2128A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064A8E24" w14:textId="65345104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6</w:t>
            </w:r>
          </w:p>
        </w:tc>
        <w:tc>
          <w:tcPr>
            <w:tcW w:w="1390" w:type="dxa"/>
            <w:noWrap/>
            <w:vAlign w:val="center"/>
            <w:hideMark/>
          </w:tcPr>
          <w:p w14:paraId="753BBB10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0F8459AA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2584/3/2025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6370842E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6E8BC61B" w14:textId="2314F1E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033BDB25" w14:textId="7590F086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A52CC1F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3505611973</w:t>
            </w:r>
          </w:p>
        </w:tc>
        <w:tc>
          <w:tcPr>
            <w:tcW w:w="2376" w:type="dxa"/>
            <w:vAlign w:val="center"/>
            <w:hideMark/>
          </w:tcPr>
          <w:p w14:paraId="456D8526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ДАРВАЙ ЙОСИП ЙОСИПОВИЧ</w:t>
            </w:r>
          </w:p>
        </w:tc>
        <w:tc>
          <w:tcPr>
            <w:tcW w:w="2502" w:type="dxa"/>
            <w:vAlign w:val="center"/>
            <w:hideMark/>
          </w:tcPr>
          <w:p w14:paraId="1599E304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  <w:hideMark/>
          </w:tcPr>
          <w:p w14:paraId="4BA6CC9F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C2128A" w:rsidRPr="00C2128A" w14:paraId="796E5472" w14:textId="77777777" w:rsidTr="00C2128A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26E5140F" w14:textId="54683B11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390" w:type="dxa"/>
            <w:noWrap/>
            <w:vAlign w:val="center"/>
            <w:hideMark/>
          </w:tcPr>
          <w:p w14:paraId="3D3F56C5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41F09CCE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1923/3/2025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6BC717D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65A9C68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27.03.2025</w:t>
            </w:r>
          </w:p>
        </w:tc>
        <w:tc>
          <w:tcPr>
            <w:tcW w:w="1366" w:type="dxa"/>
            <w:noWrap/>
            <w:vAlign w:val="center"/>
            <w:hideMark/>
          </w:tcPr>
          <w:p w14:paraId="1D2F0D03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332" w:type="dxa"/>
            <w:vAlign w:val="center"/>
            <w:hideMark/>
          </w:tcPr>
          <w:p w14:paraId="3112EDA7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01032657</w:t>
            </w:r>
          </w:p>
        </w:tc>
        <w:tc>
          <w:tcPr>
            <w:tcW w:w="2376" w:type="dxa"/>
            <w:vAlign w:val="center"/>
            <w:hideMark/>
          </w:tcPr>
          <w:p w14:paraId="3E33F709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КТ "БЕРЕЗНІВСЬКЕ АТП-15643"</w:t>
            </w:r>
          </w:p>
        </w:tc>
        <w:tc>
          <w:tcPr>
            <w:tcW w:w="2502" w:type="dxa"/>
            <w:vAlign w:val="center"/>
            <w:hideMark/>
          </w:tcPr>
          <w:p w14:paraId="6A98E62A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  <w:tc>
          <w:tcPr>
            <w:tcW w:w="1849" w:type="dxa"/>
            <w:vAlign w:val="center"/>
            <w:hideMark/>
          </w:tcPr>
          <w:p w14:paraId="06C2C78E" w14:textId="77234CA4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</w:t>
            </w: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 xml:space="preserve">власної ліцензії </w:t>
            </w: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  <w:tr w:rsidR="00C2128A" w:rsidRPr="00C2128A" w14:paraId="5C41B987" w14:textId="77777777" w:rsidTr="00C2128A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18AA8CA8" w14:textId="20401974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8</w:t>
            </w:r>
          </w:p>
        </w:tc>
        <w:tc>
          <w:tcPr>
            <w:tcW w:w="1390" w:type="dxa"/>
            <w:noWrap/>
            <w:vAlign w:val="center"/>
            <w:hideMark/>
          </w:tcPr>
          <w:p w14:paraId="61E2CA97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54830096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2036/3/2025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0BA4C64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6116042" w14:textId="561D43F1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23A6AC34" w14:textId="3BC4555C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4C2913C4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32918146</w:t>
            </w:r>
          </w:p>
        </w:tc>
        <w:tc>
          <w:tcPr>
            <w:tcW w:w="2376" w:type="dxa"/>
            <w:vAlign w:val="center"/>
            <w:hideMark/>
          </w:tcPr>
          <w:p w14:paraId="5EE82DFA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"Н-ТРАНС"</w:t>
            </w:r>
          </w:p>
        </w:tc>
        <w:tc>
          <w:tcPr>
            <w:tcW w:w="2502" w:type="dxa"/>
            <w:vAlign w:val="center"/>
            <w:hideMark/>
          </w:tcPr>
          <w:p w14:paraId="0C38BF9E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1849" w:type="dxa"/>
            <w:vAlign w:val="center"/>
            <w:hideMark/>
          </w:tcPr>
          <w:p w14:paraId="781BC42C" w14:textId="760B77F8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  <w:tr w:rsidR="00C2128A" w:rsidRPr="00C2128A" w14:paraId="2EA6404D" w14:textId="77777777" w:rsidTr="00C2128A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60775F76" w14:textId="31066539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390" w:type="dxa"/>
            <w:noWrap/>
            <w:vAlign w:val="center"/>
            <w:hideMark/>
          </w:tcPr>
          <w:p w14:paraId="5E960F87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3DDE89D5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2115/3/2025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D5A776A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32A3D87A" w14:textId="5D66068F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52B49849" w14:textId="2E168766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5430BCC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3705707215</w:t>
            </w:r>
          </w:p>
        </w:tc>
        <w:tc>
          <w:tcPr>
            <w:tcW w:w="2376" w:type="dxa"/>
            <w:vAlign w:val="center"/>
            <w:hideMark/>
          </w:tcPr>
          <w:p w14:paraId="282884CD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ДРАГАНЧУК ВОЛОДИМИР ОЛЕКСАНДРОВИЧ</w:t>
            </w:r>
          </w:p>
        </w:tc>
        <w:tc>
          <w:tcPr>
            <w:tcW w:w="2502" w:type="dxa"/>
            <w:vAlign w:val="center"/>
            <w:hideMark/>
          </w:tcPr>
          <w:p w14:paraId="357B7155" w14:textId="77777777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  <w:hideMark/>
          </w:tcPr>
          <w:p w14:paraId="5BB7A0F2" w14:textId="315519AA" w:rsidR="00C2128A" w:rsidRPr="00C2128A" w:rsidRDefault="00C2128A" w:rsidP="00C21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C2128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6FA9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941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457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28A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1CE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2970</Words>
  <Characters>1693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2025-03-25T14:14:00Z</cp:lastPrinted>
  <dcterms:created xsi:type="dcterms:W3CDTF">2025-03-25T14:15:00Z</dcterms:created>
  <dcterms:modified xsi:type="dcterms:W3CDTF">2025-03-25T14:15:00Z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