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3EB47D9C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881" w:type="dxa"/>
        <w:jc w:val="center"/>
        <w:tblLayout w:type="fixed"/>
        <w:tblLook w:val="0600" w:firstRow="0" w:lastRow="0" w:firstColumn="0" w:lastColumn="0" w:noHBand="1" w:noVBand="1"/>
      </w:tblPr>
      <w:tblGrid>
        <w:gridCol w:w="562"/>
        <w:gridCol w:w="1418"/>
        <w:gridCol w:w="1134"/>
        <w:gridCol w:w="1134"/>
        <w:gridCol w:w="1134"/>
        <w:gridCol w:w="1418"/>
        <w:gridCol w:w="1275"/>
        <w:gridCol w:w="2127"/>
        <w:gridCol w:w="1274"/>
        <w:gridCol w:w="1845"/>
        <w:gridCol w:w="2560"/>
      </w:tblGrid>
      <w:tr w:rsidR="00EB1327" w:rsidRPr="00272403" w14:paraId="76451EB9" w14:textId="77777777" w:rsidTr="00B929AF">
        <w:trPr>
          <w:trHeight w:val="20"/>
          <w:jc w:val="center"/>
        </w:trPr>
        <w:tc>
          <w:tcPr>
            <w:tcW w:w="562" w:type="dxa"/>
            <w:vAlign w:val="center"/>
          </w:tcPr>
          <w:p w14:paraId="3B6EDC6D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418" w:type="dxa"/>
            <w:vAlign w:val="center"/>
          </w:tcPr>
          <w:p w14:paraId="270B1CB6" w14:textId="4D13B836" w:rsidR="00EB1327" w:rsidRPr="00272403" w:rsidRDefault="00D75B1A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70594728" w14:textId="088EC869" w:rsidR="00EB1327" w:rsidRPr="00272403" w:rsidRDefault="00D75B1A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vAlign w:val="center"/>
          </w:tcPr>
          <w:p w14:paraId="2C0BCFF4" w14:textId="68AB20FC" w:rsidR="00EB1327" w:rsidRPr="00272403" w:rsidRDefault="00D75B1A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5C359862" w14:textId="081D5046" w:rsidR="00EB1327" w:rsidRPr="00272403" w:rsidRDefault="00D75B1A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418" w:type="dxa"/>
            <w:vAlign w:val="center"/>
          </w:tcPr>
          <w:p w14:paraId="0F23D227" w14:textId="2F6F2643" w:rsidR="00EB1327" w:rsidRPr="00272403" w:rsidRDefault="00D75B1A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75" w:type="dxa"/>
            <w:vAlign w:val="center"/>
          </w:tcPr>
          <w:p w14:paraId="6C41E0E1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27" w:type="dxa"/>
            <w:vAlign w:val="center"/>
          </w:tcPr>
          <w:p w14:paraId="365D1937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274" w:type="dxa"/>
            <w:vAlign w:val="center"/>
          </w:tcPr>
          <w:p w14:paraId="2C9D2807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845" w:type="dxa"/>
            <w:vAlign w:val="center"/>
          </w:tcPr>
          <w:p w14:paraId="24154E3D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560" w:type="dxa"/>
            <w:vAlign w:val="center"/>
          </w:tcPr>
          <w:p w14:paraId="60674EC1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C92A99" w:rsidRPr="00272403" w14:paraId="1CA41114" w14:textId="77777777" w:rsidTr="00C92A9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72FD2C47" w14:textId="544ED2AF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noWrap/>
            <w:vAlign w:val="center"/>
          </w:tcPr>
          <w:p w14:paraId="7598A589" w14:textId="47E9C4BD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7C1381CF" w14:textId="6E2D5974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360/4/2025</w:t>
            </w:r>
          </w:p>
        </w:tc>
        <w:tc>
          <w:tcPr>
            <w:tcW w:w="1134" w:type="dxa"/>
            <w:noWrap/>
            <w:vAlign w:val="center"/>
          </w:tcPr>
          <w:p w14:paraId="1367EAF2" w14:textId="5CCDAC54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03.04.2025</w:t>
            </w:r>
          </w:p>
        </w:tc>
        <w:tc>
          <w:tcPr>
            <w:tcW w:w="1134" w:type="dxa"/>
            <w:noWrap/>
            <w:vAlign w:val="center"/>
          </w:tcPr>
          <w:p w14:paraId="14AD0C6D" w14:textId="5958EFA6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18" w:type="dxa"/>
            <w:noWrap/>
            <w:vAlign w:val="center"/>
          </w:tcPr>
          <w:p w14:paraId="4DC26227" w14:textId="0E93F423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5" w:type="dxa"/>
            <w:vAlign w:val="center"/>
          </w:tcPr>
          <w:p w14:paraId="353C409E" w14:textId="36248283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2783806074</w:t>
            </w:r>
          </w:p>
        </w:tc>
        <w:tc>
          <w:tcPr>
            <w:tcW w:w="2127" w:type="dxa"/>
            <w:vAlign w:val="center"/>
          </w:tcPr>
          <w:p w14:paraId="6387CE0E" w14:textId="31AFBA4D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ДРАГАН СТЕПАН ВАСИЛЬОВИЧ</w:t>
            </w:r>
          </w:p>
        </w:tc>
        <w:tc>
          <w:tcPr>
            <w:tcW w:w="1274" w:type="dxa"/>
            <w:vAlign w:val="center"/>
          </w:tcPr>
          <w:p w14:paraId="13E24CED" w14:textId="77777777" w:rsidR="00EB4FE8" w:rsidRDefault="00C92A99" w:rsidP="00C92A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</w:t>
            </w:r>
          </w:p>
          <w:p w14:paraId="6BF8D510" w14:textId="2D438F6E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5" w:type="dxa"/>
            <w:vAlign w:val="center"/>
          </w:tcPr>
          <w:p w14:paraId="4412A8D2" w14:textId="14AF1923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додаються до заяви для отримання ліцензії, подані не в повному обсязі.</w:t>
            </w:r>
          </w:p>
        </w:tc>
        <w:tc>
          <w:tcPr>
            <w:tcW w:w="2560" w:type="dxa"/>
            <w:vAlign w:val="center"/>
          </w:tcPr>
          <w:p w14:paraId="1AE34A3F" w14:textId="1C6413EE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всіх ТЗ, крім BO2952BM - відсутні кольорові фотокопії свідоцтва про реєстрацію ТЗ  (згідно постанови КМУ від 2 грудня 2015 р. № 1001  повинні бути додані кольорові фотокопії свідоцтва про реєстрацію транспортних засобів та тимчасових реєстраційних талонів, якщо їх оформлення передбачено);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ТЗ BO2266BI - не заповнені поля: рівень екологічних норм; у додатковій інформації не вказано види господарської діяльності; відсутні відомості про тахограф; та не вказано категорію та клас автобуса;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BO2952BM - невірно заповнено поле Дата реєстрації/Дата видачі (для ТРТ), згідно фотокопії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свідоцтва;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ТЗ BO8906AO - строк дії свідоцтва закінчився;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 Відомості про "Технічне обслуговування та ремонт", Відомості про "Забезпечення технічного стану ТЗ",  Відомості про "Медичний стан водіїв" - відсутня фотокопія договору вказаного у відомостях МТБ; 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– не заповнено.</w:t>
            </w:r>
          </w:p>
        </w:tc>
      </w:tr>
      <w:tr w:rsidR="00C92A99" w:rsidRPr="00272403" w14:paraId="4B128948" w14:textId="77777777" w:rsidTr="00C92A9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5D2FFCF6" w14:textId="56105D0D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418" w:type="dxa"/>
            <w:noWrap/>
            <w:vAlign w:val="center"/>
          </w:tcPr>
          <w:p w14:paraId="15085B43" w14:textId="06FEB0C3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CA1D069" w14:textId="73CFEA06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2057/4/2025</w:t>
            </w:r>
          </w:p>
        </w:tc>
        <w:tc>
          <w:tcPr>
            <w:tcW w:w="1134" w:type="dxa"/>
            <w:noWrap/>
            <w:vAlign w:val="center"/>
          </w:tcPr>
          <w:p w14:paraId="66C53963" w14:textId="0A51E96F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134" w:type="dxa"/>
            <w:noWrap/>
            <w:vAlign w:val="center"/>
          </w:tcPr>
          <w:p w14:paraId="373784E0" w14:textId="0375078B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05.05.2025</w:t>
            </w:r>
          </w:p>
        </w:tc>
        <w:tc>
          <w:tcPr>
            <w:tcW w:w="1418" w:type="dxa"/>
            <w:noWrap/>
            <w:vAlign w:val="center"/>
          </w:tcPr>
          <w:p w14:paraId="67F14D27" w14:textId="3BAF0629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275" w:type="dxa"/>
            <w:vAlign w:val="center"/>
          </w:tcPr>
          <w:p w14:paraId="2F29D1D2" w14:textId="448C223E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3055015298</w:t>
            </w:r>
          </w:p>
        </w:tc>
        <w:tc>
          <w:tcPr>
            <w:tcW w:w="2127" w:type="dxa"/>
            <w:vAlign w:val="center"/>
          </w:tcPr>
          <w:p w14:paraId="72633A68" w14:textId="4F0A8C13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ШТЕПА ОЛЕКСАНДР ВІТАЛІЙОВИЧ</w:t>
            </w:r>
          </w:p>
        </w:tc>
        <w:tc>
          <w:tcPr>
            <w:tcW w:w="1274" w:type="dxa"/>
            <w:vAlign w:val="center"/>
          </w:tcPr>
          <w:p w14:paraId="63C48ECE" w14:textId="62AC8FCA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5" w:type="dxa"/>
            <w:vAlign w:val="center"/>
          </w:tcPr>
          <w:p w14:paraId="06A76BC0" w14:textId="11151EE3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5FDD6257" w14:textId="724EB085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ТЗ AX4554IE - у тимчасовому реєстраційному талоні відсутній запис про дату реєстрації ТРТ.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 вірно заповнено поле "Строк дії договору", в завантаженій фотокопії договору оренди нежитлових будівель  п.4.1 суперечить п.9.2 в частині строку дії договору оренди.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"Медичний стан водіїв" і "Технічне обслуговування та ремонт".</w:t>
            </w:r>
          </w:p>
        </w:tc>
      </w:tr>
      <w:tr w:rsidR="00C92A99" w:rsidRPr="00272403" w14:paraId="72E3E365" w14:textId="77777777" w:rsidTr="00C92A9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21297BA8" w14:textId="4CCE9111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14:paraId="4F79901B" w14:textId="002F1123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059A3EDE" w14:textId="28B10B56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1165/4/2025</w:t>
            </w:r>
          </w:p>
        </w:tc>
        <w:tc>
          <w:tcPr>
            <w:tcW w:w="1134" w:type="dxa"/>
            <w:noWrap/>
            <w:vAlign w:val="center"/>
          </w:tcPr>
          <w:p w14:paraId="096A8313" w14:textId="2B0CAEBF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134" w:type="dxa"/>
            <w:noWrap/>
            <w:vAlign w:val="center"/>
          </w:tcPr>
          <w:p w14:paraId="56331AC3" w14:textId="2098A8B6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1418" w:type="dxa"/>
            <w:noWrap/>
            <w:vAlign w:val="center"/>
          </w:tcPr>
          <w:p w14:paraId="019680C9" w14:textId="1B8D00FF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275" w:type="dxa"/>
            <w:vAlign w:val="center"/>
          </w:tcPr>
          <w:p w14:paraId="05D75F9D" w14:textId="0B6BF6EE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2871821212</w:t>
            </w:r>
          </w:p>
        </w:tc>
        <w:tc>
          <w:tcPr>
            <w:tcW w:w="2127" w:type="dxa"/>
            <w:vAlign w:val="center"/>
          </w:tcPr>
          <w:p w14:paraId="327BAD2E" w14:textId="47ECB618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ПАВЛЮК ВІТАЛІЙ ІВАНОВИЧ</w:t>
            </w:r>
          </w:p>
        </w:tc>
        <w:tc>
          <w:tcPr>
            <w:tcW w:w="1274" w:type="dxa"/>
            <w:vAlign w:val="center"/>
          </w:tcPr>
          <w:p w14:paraId="4DAF83F3" w14:textId="5F1281F2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автомобілями на 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таксі,міжнародні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5" w:type="dxa"/>
            <w:vAlign w:val="center"/>
          </w:tcPr>
          <w:p w14:paraId="6165F1B5" w14:textId="641008D6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1EF6889E" w14:textId="562FF779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транспортний засіб з видом діяльності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"внутрішні перевезення пасажирів на таксі".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розділ "Трирічний досвід": надані Акти надання послуг від 03.12.2024 № 6, від 03.05.2024 № 5 не відповідають терміну дії Договору № 18 надання послуг з внутрішніх перевезень пасажирів легковим автомобілем на замовлення від 03.08.2022; у наданому Договорі № 9 надання послуг з внутрішніх перевезень пасажирів легковим автомобілем на замовлення від 07.05.2021 невірно зазначено строк дії договору (31.12.2020).</w:t>
            </w:r>
          </w:p>
        </w:tc>
      </w:tr>
      <w:tr w:rsidR="00C92A99" w:rsidRPr="00272403" w14:paraId="56181752" w14:textId="77777777" w:rsidTr="00C92A9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2B979D44" w14:textId="2BA00EBF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418" w:type="dxa"/>
            <w:noWrap/>
            <w:vAlign w:val="center"/>
          </w:tcPr>
          <w:p w14:paraId="7279120A" w14:textId="6B81CF7D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29B60FC2" w14:textId="6E01D6A2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1254/4/2025</w:t>
            </w:r>
          </w:p>
        </w:tc>
        <w:tc>
          <w:tcPr>
            <w:tcW w:w="1134" w:type="dxa"/>
            <w:noWrap/>
            <w:vAlign w:val="center"/>
          </w:tcPr>
          <w:p w14:paraId="48873E59" w14:textId="5793F82A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10.04.2025</w:t>
            </w:r>
          </w:p>
        </w:tc>
        <w:tc>
          <w:tcPr>
            <w:tcW w:w="1134" w:type="dxa"/>
            <w:noWrap/>
            <w:vAlign w:val="center"/>
          </w:tcPr>
          <w:p w14:paraId="076FB101" w14:textId="62A45213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1418" w:type="dxa"/>
            <w:noWrap/>
            <w:vAlign w:val="center"/>
          </w:tcPr>
          <w:p w14:paraId="62E63094" w14:textId="54ED958B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275" w:type="dxa"/>
            <w:vAlign w:val="center"/>
          </w:tcPr>
          <w:p w14:paraId="33E286F7" w14:textId="398ECBE4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43262137</w:t>
            </w:r>
          </w:p>
        </w:tc>
        <w:tc>
          <w:tcPr>
            <w:tcW w:w="2127" w:type="dxa"/>
            <w:vAlign w:val="center"/>
          </w:tcPr>
          <w:p w14:paraId="14608C79" w14:textId="3630ADDD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ТОВ "КЛР ЮА"</w:t>
            </w:r>
          </w:p>
        </w:tc>
        <w:tc>
          <w:tcPr>
            <w:tcW w:w="1274" w:type="dxa"/>
            <w:vAlign w:val="center"/>
          </w:tcPr>
          <w:p w14:paraId="56F9B028" w14:textId="048ACE6E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5" w:type="dxa"/>
            <w:vAlign w:val="center"/>
          </w:tcPr>
          <w:p w14:paraId="43E7E332" w14:textId="5C1E0EF4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3203C7E3" w14:textId="08307AF0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ТЗ BX4561EK: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заповнені поля "підстава використання" та "строк дії" документа, що підтверджує право користування ТЗ, відповідно до свідоцтва про реєстрацію ТЗ;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рівень екологічних норм ТЗ. В свідоцтві про реєстрацію ТЗ відсутня відмітка про рівень екологічних норм ТЗ, відповідно до завантаженої фотокопії сертифікату відповідності ТЗ строк дії зазначеного сертифікату до 21.04.2022 року. Відповідно до підпункту 2 пункту 7 Ліцензійних умов, необхідно підтвердити відомості  про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власні, орендовані, надані ліцензіату в кредит або лізинг транспортні засоби за формою згідно  з додатком 3, а саме рівень екологічних норм ТЗ (клас екологічності (ЄВРО))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Матерально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- технічна база":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ремонт": відповідно до завантаженої фотокопії Договір №17\03\2025-1 про надання автопідприємством послуг щодо технічного обслуговування та ремонту транспортних засобів від 17.03.2025  не містить адреси надання послуг, що зазначена Вами у полі "адреса";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не вірно заповнено поле "адреса" відповідно до п. 1.3 Договору про надання послуг зі стоянки (зберігання) транспортного засобу №17\03\2025 від 17.03.2025 року.</w:t>
            </w:r>
          </w:p>
        </w:tc>
      </w:tr>
      <w:tr w:rsidR="00C92A99" w:rsidRPr="00272403" w14:paraId="24F318C3" w14:textId="77777777" w:rsidTr="00C92A9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7543860B" w14:textId="3662797F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418" w:type="dxa"/>
            <w:noWrap/>
            <w:vAlign w:val="center"/>
          </w:tcPr>
          <w:p w14:paraId="3A7A4B5C" w14:textId="752EA089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0A9C98A" w14:textId="18D1A700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1323/4/2025</w:t>
            </w:r>
          </w:p>
        </w:tc>
        <w:tc>
          <w:tcPr>
            <w:tcW w:w="1134" w:type="dxa"/>
            <w:noWrap/>
            <w:vAlign w:val="center"/>
          </w:tcPr>
          <w:p w14:paraId="0CA560B1" w14:textId="3E006EF6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10.04.2025</w:t>
            </w:r>
          </w:p>
        </w:tc>
        <w:tc>
          <w:tcPr>
            <w:tcW w:w="1134" w:type="dxa"/>
            <w:noWrap/>
            <w:vAlign w:val="center"/>
          </w:tcPr>
          <w:p w14:paraId="3F7B2A90" w14:textId="31ADA38B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18" w:type="dxa"/>
            <w:noWrap/>
            <w:vAlign w:val="center"/>
          </w:tcPr>
          <w:p w14:paraId="731CA77F" w14:textId="6D67CC9B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20.04.2025</w:t>
            </w:r>
          </w:p>
        </w:tc>
        <w:tc>
          <w:tcPr>
            <w:tcW w:w="1275" w:type="dxa"/>
            <w:vAlign w:val="center"/>
          </w:tcPr>
          <w:p w14:paraId="2D5298BE" w14:textId="42215097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3096514559</w:t>
            </w:r>
          </w:p>
        </w:tc>
        <w:tc>
          <w:tcPr>
            <w:tcW w:w="2127" w:type="dxa"/>
            <w:vAlign w:val="center"/>
          </w:tcPr>
          <w:p w14:paraId="54BA7030" w14:textId="131D9B7B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ГОЦІЙ ОЛЕГ ЯРОСЛАВОВИЧ</w:t>
            </w:r>
          </w:p>
        </w:tc>
        <w:tc>
          <w:tcPr>
            <w:tcW w:w="1274" w:type="dxa"/>
            <w:vAlign w:val="center"/>
          </w:tcPr>
          <w:p w14:paraId="0F6EC000" w14:textId="71E2835D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26C87C52" w14:textId="19D68425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745611BB" w14:textId="55982E92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ТЗ BC9043TE - 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C92A99" w:rsidRPr="00272403" w14:paraId="7E7A0475" w14:textId="77777777" w:rsidTr="00C92A9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1D09C4FD" w14:textId="7ADBDB3E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noWrap/>
            <w:vAlign w:val="center"/>
          </w:tcPr>
          <w:p w14:paraId="1AD6D0B7" w14:textId="004D08BB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3E11B5CD" w14:textId="2654A66E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1480/4/2025</w:t>
            </w:r>
          </w:p>
        </w:tc>
        <w:tc>
          <w:tcPr>
            <w:tcW w:w="1134" w:type="dxa"/>
            <w:noWrap/>
            <w:vAlign w:val="center"/>
          </w:tcPr>
          <w:p w14:paraId="48785197" w14:textId="1881A228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11.04.2025</w:t>
            </w:r>
          </w:p>
        </w:tc>
        <w:tc>
          <w:tcPr>
            <w:tcW w:w="1134" w:type="dxa"/>
            <w:noWrap/>
            <w:vAlign w:val="center"/>
          </w:tcPr>
          <w:p w14:paraId="4ADED8B5" w14:textId="40369260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18" w:type="dxa"/>
            <w:noWrap/>
            <w:vAlign w:val="center"/>
          </w:tcPr>
          <w:p w14:paraId="622C8333" w14:textId="04EEE099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5" w:type="dxa"/>
            <w:vAlign w:val="center"/>
          </w:tcPr>
          <w:p w14:paraId="60B2277F" w14:textId="22E51D27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3047008593</w:t>
            </w:r>
          </w:p>
        </w:tc>
        <w:tc>
          <w:tcPr>
            <w:tcW w:w="2127" w:type="dxa"/>
            <w:vAlign w:val="center"/>
          </w:tcPr>
          <w:p w14:paraId="2DA22986" w14:textId="4A9C28E0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КИБ'ЮК РОМАН ЗІНОВІЙОВИЧ</w:t>
            </w:r>
          </w:p>
        </w:tc>
        <w:tc>
          <w:tcPr>
            <w:tcW w:w="1274" w:type="dxa"/>
            <w:vAlign w:val="center"/>
          </w:tcPr>
          <w:p w14:paraId="411FD338" w14:textId="63D8ECB2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7CF6E781" w14:textId="13FD41E8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271C29BD" w14:textId="3EB019D7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AT2044EO не вірно заповнено поле "Ідентифікаційний код (VIN)", згідно даних свідоцтва про реєстрацію ТЗ.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- відомості заповнені не вірно, оскільки в наданому Договорі №29 від 10.04.2025 </w:t>
            </w:r>
            <w:r w:rsidR="00CA7B0C"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Звертаємо Вашу увагу, що службове приміщення, у якому в 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. будуть зберігатися документи, передбачені п.1 п. 16 Ліцензійних умов, може бути власне або орендоване (у випадку оренди долучається фотокопія договору оренди та акту приймання - передачі до нього). Якщо наявне власне приміщення, яке може бути використане у якості службового, достатньо заповнити відповідні поля розділу.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"Медичний стан водіїв" і "Технічне обслуговування та ремонт".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ДФС; у полі "відомості про кваліфікацію" не зазначена спеціальність/кваліфікація, дата видачі.</w:t>
            </w:r>
          </w:p>
        </w:tc>
      </w:tr>
      <w:tr w:rsidR="00C92A99" w:rsidRPr="00272403" w14:paraId="413D22E3" w14:textId="77777777" w:rsidTr="00C92A9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2A0A03AD" w14:textId="6E5A7D01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18" w:type="dxa"/>
            <w:noWrap/>
            <w:vAlign w:val="center"/>
          </w:tcPr>
          <w:p w14:paraId="5D3BD166" w14:textId="5804CE92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ADD0FD1" w14:textId="4B75A5EF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1462/4/2025</w:t>
            </w:r>
          </w:p>
        </w:tc>
        <w:tc>
          <w:tcPr>
            <w:tcW w:w="1134" w:type="dxa"/>
            <w:noWrap/>
            <w:vAlign w:val="center"/>
          </w:tcPr>
          <w:p w14:paraId="6DB4B5FD" w14:textId="7B6B9511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11.04.2025</w:t>
            </w:r>
          </w:p>
        </w:tc>
        <w:tc>
          <w:tcPr>
            <w:tcW w:w="1134" w:type="dxa"/>
            <w:noWrap/>
            <w:vAlign w:val="center"/>
          </w:tcPr>
          <w:p w14:paraId="48B6AEC9" w14:textId="6942A5CF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18" w:type="dxa"/>
            <w:noWrap/>
            <w:vAlign w:val="center"/>
          </w:tcPr>
          <w:p w14:paraId="235C22DF" w14:textId="3CDFE11F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275" w:type="dxa"/>
            <w:vAlign w:val="center"/>
          </w:tcPr>
          <w:p w14:paraId="20B2944A" w14:textId="73CC43D1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3212510979</w:t>
            </w:r>
          </w:p>
        </w:tc>
        <w:tc>
          <w:tcPr>
            <w:tcW w:w="2127" w:type="dxa"/>
            <w:vAlign w:val="center"/>
          </w:tcPr>
          <w:p w14:paraId="7DEF9519" w14:textId="7E5295CB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МОКІЙЧУК ОЛЕКСАНДР МИКОЛАЙОВИЧ</w:t>
            </w:r>
          </w:p>
        </w:tc>
        <w:tc>
          <w:tcPr>
            <w:tcW w:w="1274" w:type="dxa"/>
            <w:vAlign w:val="center"/>
          </w:tcPr>
          <w:p w14:paraId="6B37E574" w14:textId="41498A1A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5A6A7944" w14:textId="3D43DCF0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41BB15B9" w14:textId="6F7FC6B1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саме: відомості про "Зберігання ТЗ", "Технічне обслуговування та ремонт", а також "Забезпечення технічного стану ТЗ" у разі наявності відмітки "Перевірка технічного стану після рейсу" та відсутня відмітка "Перевірка технічного стану перед рейсом </w:t>
            </w:r>
            <w:proofErr w:type="spellStart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. персоналом".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C92A99" w:rsidRPr="00272403" w14:paraId="4288DB90" w14:textId="77777777" w:rsidTr="00C92A9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61703FA5" w14:textId="207A79EA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  <w:noWrap/>
            <w:vAlign w:val="center"/>
          </w:tcPr>
          <w:p w14:paraId="2A468D56" w14:textId="6C627E57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FA8E166" w14:textId="1995AEC4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1539/4/2025</w:t>
            </w:r>
          </w:p>
        </w:tc>
        <w:tc>
          <w:tcPr>
            <w:tcW w:w="1134" w:type="dxa"/>
            <w:noWrap/>
            <w:vAlign w:val="center"/>
          </w:tcPr>
          <w:p w14:paraId="3CDBF8FF" w14:textId="1E5E630E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13.04.2025</w:t>
            </w:r>
          </w:p>
        </w:tc>
        <w:tc>
          <w:tcPr>
            <w:tcW w:w="1134" w:type="dxa"/>
            <w:noWrap/>
            <w:vAlign w:val="center"/>
          </w:tcPr>
          <w:p w14:paraId="5DEC1AB0" w14:textId="260ADF5D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1418" w:type="dxa"/>
            <w:noWrap/>
            <w:vAlign w:val="center"/>
          </w:tcPr>
          <w:p w14:paraId="45C8B9CA" w14:textId="0A27AD02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19.04.2025</w:t>
            </w:r>
          </w:p>
        </w:tc>
        <w:tc>
          <w:tcPr>
            <w:tcW w:w="1275" w:type="dxa"/>
            <w:vAlign w:val="center"/>
          </w:tcPr>
          <w:p w14:paraId="408C4AC8" w14:textId="2F24DE60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3799008313</w:t>
            </w:r>
          </w:p>
        </w:tc>
        <w:tc>
          <w:tcPr>
            <w:tcW w:w="2127" w:type="dxa"/>
            <w:vAlign w:val="center"/>
          </w:tcPr>
          <w:p w14:paraId="611DB0AC" w14:textId="3473C8A4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ТЕТЕРУК ВАСИЛЬ СЕРГІЙОВИЧ</w:t>
            </w:r>
          </w:p>
        </w:tc>
        <w:tc>
          <w:tcPr>
            <w:tcW w:w="1274" w:type="dxa"/>
            <w:vAlign w:val="center"/>
          </w:tcPr>
          <w:p w14:paraId="4B0FA467" w14:textId="58E50528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3222EF2B" w14:textId="6503B79B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013DFFBE" w14:textId="5AA79A9C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AC1961HP є засобом провадження господарської діяльності іншого ліцензіата . Відповідно до п. 28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Ліцензійних умов використання транспортного засобу одночасно декількома ліцензіатами заборонено.</w:t>
            </w:r>
          </w:p>
        </w:tc>
      </w:tr>
      <w:tr w:rsidR="00C92A99" w:rsidRPr="00272403" w14:paraId="0D6C4048" w14:textId="77777777" w:rsidTr="00C92A9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175BFE5B" w14:textId="15A3C4E0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18" w:type="dxa"/>
            <w:noWrap/>
            <w:vAlign w:val="center"/>
          </w:tcPr>
          <w:p w14:paraId="3F399C3C" w14:textId="2B8248FC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202B85F6" w14:textId="4036A684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1928/4/2025</w:t>
            </w:r>
          </w:p>
        </w:tc>
        <w:tc>
          <w:tcPr>
            <w:tcW w:w="1134" w:type="dxa"/>
            <w:noWrap/>
            <w:vAlign w:val="center"/>
          </w:tcPr>
          <w:p w14:paraId="40BEF1E1" w14:textId="0B9EEDEC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134" w:type="dxa"/>
            <w:noWrap/>
            <w:vAlign w:val="center"/>
          </w:tcPr>
          <w:p w14:paraId="78521176" w14:textId="6B1A33A6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1418" w:type="dxa"/>
            <w:noWrap/>
            <w:vAlign w:val="center"/>
          </w:tcPr>
          <w:p w14:paraId="7F74DC11" w14:textId="673C5AFE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275" w:type="dxa"/>
            <w:vAlign w:val="center"/>
          </w:tcPr>
          <w:p w14:paraId="412B7049" w14:textId="117BAD80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2492400139</w:t>
            </w:r>
          </w:p>
        </w:tc>
        <w:tc>
          <w:tcPr>
            <w:tcW w:w="2127" w:type="dxa"/>
            <w:vAlign w:val="center"/>
          </w:tcPr>
          <w:p w14:paraId="3A7F80F4" w14:textId="50BBB834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НЕСТЕРЕНКО АНДРІЙ АНДРІЙОВИЧ</w:t>
            </w:r>
          </w:p>
        </w:tc>
        <w:tc>
          <w:tcPr>
            <w:tcW w:w="1274" w:type="dxa"/>
            <w:vAlign w:val="center"/>
          </w:tcPr>
          <w:p w14:paraId="4882E1B6" w14:textId="4C967F47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6019F17C" w14:textId="449D9F35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60" w:type="dxa"/>
            <w:vAlign w:val="center"/>
          </w:tcPr>
          <w:p w14:paraId="5E52113D" w14:textId="6DF19AFA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відсутня фотокопія договору про надання послуг, укладеного із зазначеним у відомостях контрагентом.</w:t>
            </w:r>
          </w:p>
        </w:tc>
      </w:tr>
      <w:tr w:rsidR="00C92A99" w:rsidRPr="00272403" w14:paraId="4D948D5D" w14:textId="77777777" w:rsidTr="00C92A9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0CEACBF2" w14:textId="46C48810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8" w:type="dxa"/>
            <w:noWrap/>
            <w:vAlign w:val="center"/>
          </w:tcPr>
          <w:p w14:paraId="269EC8D3" w14:textId="119BFB11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348B0C30" w14:textId="27FB64B0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1999/4/2025</w:t>
            </w:r>
          </w:p>
        </w:tc>
        <w:tc>
          <w:tcPr>
            <w:tcW w:w="1134" w:type="dxa"/>
            <w:noWrap/>
            <w:vAlign w:val="center"/>
          </w:tcPr>
          <w:p w14:paraId="555F567E" w14:textId="72527F8A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134" w:type="dxa"/>
            <w:noWrap/>
            <w:vAlign w:val="center"/>
          </w:tcPr>
          <w:p w14:paraId="4585FD6F" w14:textId="61F3B589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1418" w:type="dxa"/>
            <w:noWrap/>
            <w:vAlign w:val="center"/>
          </w:tcPr>
          <w:p w14:paraId="4058671D" w14:textId="5D8831E4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18.04.2025</w:t>
            </w:r>
          </w:p>
        </w:tc>
        <w:tc>
          <w:tcPr>
            <w:tcW w:w="1275" w:type="dxa"/>
            <w:vAlign w:val="center"/>
          </w:tcPr>
          <w:p w14:paraId="1A788A92" w14:textId="4CEEF1F6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34065977</w:t>
            </w:r>
          </w:p>
        </w:tc>
        <w:tc>
          <w:tcPr>
            <w:tcW w:w="2127" w:type="dxa"/>
            <w:vAlign w:val="center"/>
          </w:tcPr>
          <w:p w14:paraId="1D68BE03" w14:textId="05C5470F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ТОВ ''М'ЯСНИЙ ДВІР ПОЛІССЯ ''</w:t>
            </w:r>
          </w:p>
        </w:tc>
        <w:tc>
          <w:tcPr>
            <w:tcW w:w="1274" w:type="dxa"/>
            <w:vAlign w:val="center"/>
          </w:tcPr>
          <w:p w14:paraId="564E2AB1" w14:textId="7C43B202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0FC8AB96" w14:textId="4C10F355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60" w:type="dxa"/>
            <w:vAlign w:val="center"/>
          </w:tcPr>
          <w:p w14:paraId="206B4075" w14:textId="1726BA8C" w:rsidR="00C92A99" w:rsidRPr="00C92A99" w:rsidRDefault="00C92A99" w:rsidP="00C92A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 і "Технічне обслуговування та ремонт".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відсутні фотокопії договорів оренди та акти прийому-передачі з відповідними Контрагентами, </w:t>
            </w:r>
            <w:r w:rsidR="00CA7B0C" w:rsidRPr="00C92A99">
              <w:rPr>
                <w:rFonts w:ascii="Times New Roman" w:hAnsi="Times New Roman" w:cs="Times New Roman"/>
                <w:sz w:val="18"/>
                <w:szCs w:val="18"/>
              </w:rPr>
              <w:t>адреса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t xml:space="preserve"> зазначена не в повному обсязі, а саме відсутній індекс.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 - не вірно заповнено поле "ПІБ",  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відсутні відомості про кваліфікацію (серія, номер диплома, ким видано, спеціальність/кваліфікація, дата видачі).</w:t>
            </w:r>
            <w:r w:rsidRPr="00C92A99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не вірно заповнено поле "ПІБ",  відсутні відомості про кваліфікацію (серія, номер диплома, ким видано, спеціальність/кваліфікація, дата видачі).</w:t>
            </w:r>
          </w:p>
        </w:tc>
      </w:tr>
    </w:tbl>
    <w:p w14:paraId="6B7D082C" w14:textId="77777777" w:rsidR="00DC0527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DF86E" w14:textId="77777777" w:rsidR="009E1808" w:rsidRDefault="009E1808">
      <w:pPr>
        <w:spacing w:after="0" w:line="240" w:lineRule="auto"/>
      </w:pPr>
      <w:r>
        <w:separator/>
      </w:r>
    </w:p>
  </w:endnote>
  <w:endnote w:type="continuationSeparator" w:id="0">
    <w:p w14:paraId="611FD759" w14:textId="77777777" w:rsidR="009E1808" w:rsidRDefault="009E1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8FFF" w14:textId="77777777" w:rsidR="009E1808" w:rsidRDefault="009E1808">
      <w:pPr>
        <w:spacing w:after="0" w:line="240" w:lineRule="auto"/>
      </w:pPr>
      <w:r>
        <w:separator/>
      </w:r>
    </w:p>
  </w:footnote>
  <w:footnote w:type="continuationSeparator" w:id="0">
    <w:p w14:paraId="529D86EC" w14:textId="77777777" w:rsidR="009E1808" w:rsidRDefault="009E1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5C75AEE4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E038A3">
      <w:rPr>
        <w:rFonts w:ascii="Times New Roman" w:eastAsia="Times New Roman" w:hAnsi="Times New Roman" w:cs="Times New Roman"/>
        <w:noProof/>
        <w:color w:val="000000"/>
        <w:sz w:val="28"/>
        <w:szCs w:val="28"/>
      </w:rPr>
      <w:t>22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61B91"/>
    <w:rsid w:val="000C3F06"/>
    <w:rsid w:val="000E6BC9"/>
    <w:rsid w:val="00104488"/>
    <w:rsid w:val="00114288"/>
    <w:rsid w:val="0014638E"/>
    <w:rsid w:val="00157A5C"/>
    <w:rsid w:val="0016758C"/>
    <w:rsid w:val="0019284E"/>
    <w:rsid w:val="00196655"/>
    <w:rsid w:val="001B0FD1"/>
    <w:rsid w:val="001E1230"/>
    <w:rsid w:val="00272403"/>
    <w:rsid w:val="00295F07"/>
    <w:rsid w:val="002B3912"/>
    <w:rsid w:val="002B6E96"/>
    <w:rsid w:val="003248CC"/>
    <w:rsid w:val="003478E3"/>
    <w:rsid w:val="00384B1B"/>
    <w:rsid w:val="0039541A"/>
    <w:rsid w:val="003A6C23"/>
    <w:rsid w:val="003A7665"/>
    <w:rsid w:val="003C00F3"/>
    <w:rsid w:val="003F4D56"/>
    <w:rsid w:val="00452BEF"/>
    <w:rsid w:val="004B030F"/>
    <w:rsid w:val="0051793E"/>
    <w:rsid w:val="0052198A"/>
    <w:rsid w:val="00525E2F"/>
    <w:rsid w:val="00545250"/>
    <w:rsid w:val="005C5B82"/>
    <w:rsid w:val="005D3211"/>
    <w:rsid w:val="00606627"/>
    <w:rsid w:val="006317F7"/>
    <w:rsid w:val="00641882"/>
    <w:rsid w:val="006456C8"/>
    <w:rsid w:val="00674C4C"/>
    <w:rsid w:val="006B39DD"/>
    <w:rsid w:val="0071580B"/>
    <w:rsid w:val="0078429B"/>
    <w:rsid w:val="007B42B4"/>
    <w:rsid w:val="007C3589"/>
    <w:rsid w:val="007D2079"/>
    <w:rsid w:val="007D292A"/>
    <w:rsid w:val="007D76AD"/>
    <w:rsid w:val="00826B86"/>
    <w:rsid w:val="0088445D"/>
    <w:rsid w:val="008E7D31"/>
    <w:rsid w:val="00904C85"/>
    <w:rsid w:val="00911131"/>
    <w:rsid w:val="00937538"/>
    <w:rsid w:val="009379F0"/>
    <w:rsid w:val="009B6AD5"/>
    <w:rsid w:val="009B79BC"/>
    <w:rsid w:val="009C4E1D"/>
    <w:rsid w:val="009C4F58"/>
    <w:rsid w:val="009E1808"/>
    <w:rsid w:val="00A601C8"/>
    <w:rsid w:val="00A60C17"/>
    <w:rsid w:val="00A667FD"/>
    <w:rsid w:val="00A76E32"/>
    <w:rsid w:val="00A80F4C"/>
    <w:rsid w:val="00AD464C"/>
    <w:rsid w:val="00AF0A18"/>
    <w:rsid w:val="00B10A41"/>
    <w:rsid w:val="00B60FC2"/>
    <w:rsid w:val="00B6544D"/>
    <w:rsid w:val="00B929AF"/>
    <w:rsid w:val="00C16993"/>
    <w:rsid w:val="00C334EB"/>
    <w:rsid w:val="00C512BB"/>
    <w:rsid w:val="00C54968"/>
    <w:rsid w:val="00C7159E"/>
    <w:rsid w:val="00C85E2B"/>
    <w:rsid w:val="00C92A99"/>
    <w:rsid w:val="00CA7B0C"/>
    <w:rsid w:val="00CB04C4"/>
    <w:rsid w:val="00CB3EA1"/>
    <w:rsid w:val="00CF3AF0"/>
    <w:rsid w:val="00CF4B16"/>
    <w:rsid w:val="00D75B1A"/>
    <w:rsid w:val="00D878FF"/>
    <w:rsid w:val="00DC0527"/>
    <w:rsid w:val="00DD4EED"/>
    <w:rsid w:val="00E038A3"/>
    <w:rsid w:val="00EB0A9A"/>
    <w:rsid w:val="00EB1327"/>
    <w:rsid w:val="00EB4FE8"/>
    <w:rsid w:val="00EF716C"/>
    <w:rsid w:val="00F1283D"/>
    <w:rsid w:val="00F13F53"/>
    <w:rsid w:val="00FA263A"/>
    <w:rsid w:val="00FC7382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14D721E-7FE0-4D46-A788-D14DE453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8501</Words>
  <Characters>4847</Characters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2025-02-10T13:30:00Z</cp:lastPrinted>
  <dcterms:created xsi:type="dcterms:W3CDTF">2025-04-22T13:13:00Z</dcterms:created>
  <dcterms:modified xsi:type="dcterms:W3CDTF">2025-04-22T13:13:00Z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