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77E4BC28"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666718" w:rsidRPr="00FE6100">
        <w:rPr>
          <w:rFonts w:ascii="Times New Roman" w:hAnsi="Times New Roman" w:cs="Times New Roman"/>
          <w:sz w:val="28"/>
          <w:szCs w:val="28"/>
          <w:lang w:val="uk-UA"/>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9B3C69" w:rsidRPr="00FE6100" w14:paraId="34F33920" w14:textId="77777777" w:rsidTr="009B3C69">
        <w:trPr>
          <w:trHeight w:val="704"/>
        </w:trPr>
        <w:tc>
          <w:tcPr>
            <w:tcW w:w="470" w:type="dxa"/>
            <w:vAlign w:val="center"/>
          </w:tcPr>
          <w:p w14:paraId="76963B83" w14:textId="77777777" w:rsidR="009B3C69" w:rsidRPr="00FE6100" w:rsidRDefault="009B3C69"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9B3C69" w:rsidRPr="00FE6100" w:rsidRDefault="009B3C69"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9B3C69" w:rsidRPr="00FE6100" w:rsidRDefault="009B3C69"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9B3C69" w:rsidRPr="00FE6100" w:rsidRDefault="009B3C69"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9B3C69" w:rsidRPr="00FE6100" w:rsidRDefault="009B3C69"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9B3C69" w:rsidRPr="00FE6100" w:rsidRDefault="009B3C69"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9B3C69" w:rsidRPr="00FE6100" w:rsidRDefault="009B3C69"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9B3C69" w:rsidRPr="00FE6100" w:rsidRDefault="009B3C69"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9B3C69" w:rsidRPr="00901911" w14:paraId="32641D66" w14:textId="77777777" w:rsidTr="009B3C69">
        <w:trPr>
          <w:trHeight w:val="58"/>
        </w:trPr>
        <w:tc>
          <w:tcPr>
            <w:tcW w:w="470" w:type="dxa"/>
            <w:vAlign w:val="center"/>
          </w:tcPr>
          <w:p w14:paraId="1ED49086" w14:textId="3C08617E" w:rsidR="009B3C69" w:rsidRPr="00901911" w:rsidRDefault="009B3C69" w:rsidP="00901911">
            <w:pPr>
              <w:jc w:val="center"/>
              <w:rPr>
                <w:rFonts w:ascii="Times New Roman" w:hAnsi="Times New Roman" w:cs="Times New Roman"/>
                <w:b/>
                <w:sz w:val="18"/>
                <w:szCs w:val="18"/>
                <w:lang w:val="uk-UA"/>
              </w:rPr>
            </w:pPr>
            <w:r w:rsidRPr="00901911">
              <w:rPr>
                <w:rFonts w:ascii="Times New Roman" w:hAnsi="Times New Roman" w:cs="Times New Roman"/>
                <w:sz w:val="18"/>
                <w:szCs w:val="18"/>
              </w:rPr>
              <w:t xml:space="preserve">1 </w:t>
            </w:r>
          </w:p>
        </w:tc>
        <w:tc>
          <w:tcPr>
            <w:tcW w:w="1214" w:type="dxa"/>
            <w:vAlign w:val="center"/>
          </w:tcPr>
          <w:p w14:paraId="5BB9317B" w14:textId="2890EC53" w:rsidR="009B3C69" w:rsidRPr="00901911" w:rsidRDefault="009B3C69" w:rsidP="00901911">
            <w:pPr>
              <w:jc w:val="center"/>
              <w:rPr>
                <w:rFonts w:ascii="Times New Roman" w:hAnsi="Times New Roman" w:cs="Times New Roman"/>
                <w:b/>
                <w:sz w:val="18"/>
                <w:szCs w:val="18"/>
                <w:lang w:val="uk-UA"/>
              </w:rPr>
            </w:pPr>
            <w:r w:rsidRPr="00901911">
              <w:rPr>
                <w:rFonts w:ascii="Times New Roman" w:hAnsi="Times New Roman" w:cs="Times New Roman"/>
                <w:sz w:val="18"/>
                <w:szCs w:val="18"/>
              </w:rPr>
              <w:t>246/9/2024</w:t>
            </w:r>
          </w:p>
        </w:tc>
        <w:tc>
          <w:tcPr>
            <w:tcW w:w="1118" w:type="dxa"/>
            <w:vAlign w:val="center"/>
          </w:tcPr>
          <w:p w14:paraId="6AAC1C7D" w14:textId="5AC705EA" w:rsidR="009B3C69" w:rsidRPr="00901911" w:rsidRDefault="009B3C69" w:rsidP="00901911">
            <w:pPr>
              <w:jc w:val="center"/>
              <w:rPr>
                <w:rFonts w:ascii="Times New Roman" w:hAnsi="Times New Roman" w:cs="Times New Roman"/>
                <w:b/>
                <w:sz w:val="18"/>
                <w:szCs w:val="18"/>
                <w:lang w:val="uk-UA"/>
              </w:rPr>
            </w:pPr>
            <w:r w:rsidRPr="00901911">
              <w:rPr>
                <w:rFonts w:ascii="Times New Roman" w:hAnsi="Times New Roman" w:cs="Times New Roman"/>
                <w:sz w:val="18"/>
                <w:szCs w:val="18"/>
              </w:rPr>
              <w:t>03.09.2024</w:t>
            </w:r>
          </w:p>
        </w:tc>
        <w:tc>
          <w:tcPr>
            <w:tcW w:w="1219" w:type="dxa"/>
            <w:vAlign w:val="center"/>
          </w:tcPr>
          <w:p w14:paraId="67CDDB52" w14:textId="69BF1263" w:rsidR="009B3C69" w:rsidRPr="00901911" w:rsidRDefault="009B3C69" w:rsidP="00901911">
            <w:pPr>
              <w:jc w:val="center"/>
              <w:rPr>
                <w:rFonts w:ascii="Times New Roman" w:hAnsi="Times New Roman" w:cs="Times New Roman"/>
                <w:b/>
                <w:sz w:val="18"/>
                <w:szCs w:val="18"/>
                <w:lang w:val="en-US"/>
              </w:rPr>
            </w:pPr>
            <w:r>
              <w:rPr>
                <w:rFonts w:ascii="Times New Roman" w:hAnsi="Times New Roman" w:cs="Times New Roman"/>
                <w:sz w:val="18"/>
                <w:szCs w:val="18"/>
                <w:lang w:val="en-US"/>
              </w:rPr>
              <w:t>—</w:t>
            </w:r>
          </w:p>
        </w:tc>
        <w:tc>
          <w:tcPr>
            <w:tcW w:w="1280" w:type="dxa"/>
            <w:vAlign w:val="center"/>
          </w:tcPr>
          <w:p w14:paraId="5F63D8EA" w14:textId="5A8BE0F4" w:rsidR="009B3C69" w:rsidRPr="00901911" w:rsidRDefault="009B3C69" w:rsidP="00901911">
            <w:pPr>
              <w:jc w:val="center"/>
              <w:rPr>
                <w:rFonts w:ascii="Times New Roman" w:hAnsi="Times New Roman" w:cs="Times New Roman"/>
                <w:b/>
                <w:sz w:val="18"/>
                <w:szCs w:val="18"/>
                <w:lang w:val="en-US"/>
              </w:rPr>
            </w:pPr>
            <w:r>
              <w:rPr>
                <w:rFonts w:ascii="Times New Roman" w:hAnsi="Times New Roman" w:cs="Times New Roman"/>
                <w:sz w:val="18"/>
                <w:szCs w:val="18"/>
                <w:lang w:val="en-US"/>
              </w:rPr>
              <w:t>—</w:t>
            </w:r>
          </w:p>
        </w:tc>
        <w:tc>
          <w:tcPr>
            <w:tcW w:w="1984" w:type="dxa"/>
            <w:vAlign w:val="center"/>
          </w:tcPr>
          <w:p w14:paraId="5FA90869" w14:textId="58588DB2" w:rsidR="009B3C69" w:rsidRPr="00901911" w:rsidRDefault="009B3C69" w:rsidP="00901911">
            <w:pPr>
              <w:jc w:val="center"/>
              <w:rPr>
                <w:rFonts w:ascii="Times New Roman" w:hAnsi="Times New Roman" w:cs="Times New Roman"/>
                <w:b/>
                <w:sz w:val="18"/>
                <w:szCs w:val="18"/>
                <w:lang w:val="uk-UA"/>
              </w:rPr>
            </w:pPr>
            <w:r w:rsidRPr="00901911">
              <w:rPr>
                <w:rFonts w:ascii="Times New Roman" w:hAnsi="Times New Roman" w:cs="Times New Roman"/>
                <w:sz w:val="18"/>
                <w:szCs w:val="18"/>
              </w:rPr>
              <w:t>ПРИМАЧИК СВІТЛАНА ВОЛОДИМИРІВНА</w:t>
            </w:r>
          </w:p>
        </w:tc>
        <w:tc>
          <w:tcPr>
            <w:tcW w:w="3389" w:type="dxa"/>
            <w:vAlign w:val="center"/>
          </w:tcPr>
          <w:p w14:paraId="72B4985B" w14:textId="5840C665" w:rsidR="009B3C69" w:rsidRPr="00901911" w:rsidRDefault="009B3C69" w:rsidP="00901911">
            <w:pPr>
              <w:jc w:val="center"/>
              <w:rPr>
                <w:rFonts w:ascii="Times New Roman" w:hAnsi="Times New Roman" w:cs="Times New Roman"/>
                <w:b/>
                <w:sz w:val="18"/>
                <w:szCs w:val="18"/>
                <w:lang w:val="uk-UA"/>
              </w:rPr>
            </w:pPr>
            <w:proofErr w:type="spellStart"/>
            <w:r w:rsidRPr="00901911">
              <w:rPr>
                <w:rFonts w:ascii="Times New Roman" w:hAnsi="Times New Roman" w:cs="Times New Roman"/>
                <w:sz w:val="18"/>
                <w:szCs w:val="18"/>
              </w:rPr>
              <w:t>міжнародні</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перевезення</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вантажів</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вантажними</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автомобілями</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крім</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перевезення</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небезпечних</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вантажів</w:t>
            </w:r>
            <w:proofErr w:type="spellEnd"/>
            <w:r w:rsidRPr="00901911">
              <w:rPr>
                <w:rFonts w:ascii="Times New Roman" w:hAnsi="Times New Roman" w:cs="Times New Roman"/>
                <w:sz w:val="18"/>
                <w:szCs w:val="18"/>
              </w:rPr>
              <w:t xml:space="preserve"> та </w:t>
            </w:r>
            <w:proofErr w:type="spellStart"/>
            <w:r w:rsidRPr="00901911">
              <w:rPr>
                <w:rFonts w:ascii="Times New Roman" w:hAnsi="Times New Roman" w:cs="Times New Roman"/>
                <w:sz w:val="18"/>
                <w:szCs w:val="18"/>
              </w:rPr>
              <w:t>небезпечних</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відходів</w:t>
            </w:r>
            <w:proofErr w:type="spellEnd"/>
            <w:r w:rsidRPr="00901911">
              <w:rPr>
                <w:rFonts w:ascii="Times New Roman" w:hAnsi="Times New Roman" w:cs="Times New Roman"/>
                <w:sz w:val="18"/>
                <w:szCs w:val="18"/>
              </w:rPr>
              <w:t>)</w:t>
            </w:r>
          </w:p>
        </w:tc>
        <w:tc>
          <w:tcPr>
            <w:tcW w:w="3552" w:type="dxa"/>
            <w:vAlign w:val="center"/>
          </w:tcPr>
          <w:p w14:paraId="1545D0B3" w14:textId="4807FDA3" w:rsidR="009B3C69" w:rsidRPr="00901911" w:rsidRDefault="009B3C69" w:rsidP="00901911">
            <w:pPr>
              <w:jc w:val="center"/>
              <w:rPr>
                <w:rFonts w:ascii="Times New Roman" w:hAnsi="Times New Roman" w:cs="Times New Roman"/>
                <w:b/>
                <w:sz w:val="18"/>
                <w:szCs w:val="18"/>
                <w:lang w:val="uk-UA"/>
              </w:rPr>
            </w:pPr>
            <w:r w:rsidRPr="0090191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03.09.2024 № 246/9/2024.</w:t>
            </w:r>
          </w:p>
        </w:tc>
      </w:tr>
      <w:tr w:rsidR="009B3C69" w:rsidRPr="00901911" w14:paraId="4C2D2980" w14:textId="77777777" w:rsidTr="009B3C69">
        <w:trPr>
          <w:trHeight w:val="58"/>
        </w:trPr>
        <w:tc>
          <w:tcPr>
            <w:tcW w:w="470" w:type="dxa"/>
            <w:vAlign w:val="center"/>
          </w:tcPr>
          <w:p w14:paraId="48BBCAD8" w14:textId="759A3419" w:rsidR="009B3C69" w:rsidRPr="00901911" w:rsidRDefault="009B3C69" w:rsidP="00901911">
            <w:pPr>
              <w:jc w:val="center"/>
              <w:rPr>
                <w:rFonts w:ascii="Times New Roman" w:hAnsi="Times New Roman" w:cs="Times New Roman"/>
                <w:b/>
                <w:sz w:val="18"/>
                <w:szCs w:val="18"/>
                <w:lang w:val="uk-UA"/>
              </w:rPr>
            </w:pPr>
            <w:r w:rsidRPr="00901911">
              <w:rPr>
                <w:rFonts w:ascii="Times New Roman" w:hAnsi="Times New Roman" w:cs="Times New Roman"/>
                <w:sz w:val="18"/>
                <w:szCs w:val="18"/>
              </w:rPr>
              <w:t xml:space="preserve">2 </w:t>
            </w:r>
          </w:p>
        </w:tc>
        <w:tc>
          <w:tcPr>
            <w:tcW w:w="1214" w:type="dxa"/>
            <w:vAlign w:val="center"/>
          </w:tcPr>
          <w:p w14:paraId="67619A88" w14:textId="37CD93C6" w:rsidR="009B3C69" w:rsidRPr="00901911" w:rsidRDefault="009B3C69" w:rsidP="00901911">
            <w:pPr>
              <w:jc w:val="center"/>
              <w:rPr>
                <w:rFonts w:ascii="Times New Roman" w:hAnsi="Times New Roman" w:cs="Times New Roman"/>
                <w:b/>
                <w:sz w:val="18"/>
                <w:szCs w:val="18"/>
                <w:lang w:val="uk-UA"/>
              </w:rPr>
            </w:pPr>
            <w:r w:rsidRPr="00901911">
              <w:rPr>
                <w:rFonts w:ascii="Times New Roman" w:hAnsi="Times New Roman" w:cs="Times New Roman"/>
                <w:sz w:val="18"/>
                <w:szCs w:val="18"/>
              </w:rPr>
              <w:t>431/9/2024</w:t>
            </w:r>
          </w:p>
        </w:tc>
        <w:tc>
          <w:tcPr>
            <w:tcW w:w="1118" w:type="dxa"/>
            <w:vAlign w:val="center"/>
          </w:tcPr>
          <w:p w14:paraId="267239FC" w14:textId="64AAF3F6" w:rsidR="009B3C69" w:rsidRPr="00901911" w:rsidRDefault="009B3C69" w:rsidP="00901911">
            <w:pPr>
              <w:jc w:val="center"/>
              <w:rPr>
                <w:rFonts w:ascii="Times New Roman" w:hAnsi="Times New Roman" w:cs="Times New Roman"/>
                <w:b/>
                <w:sz w:val="18"/>
                <w:szCs w:val="18"/>
                <w:lang w:val="uk-UA"/>
              </w:rPr>
            </w:pPr>
            <w:r w:rsidRPr="00901911">
              <w:rPr>
                <w:rFonts w:ascii="Times New Roman" w:hAnsi="Times New Roman" w:cs="Times New Roman"/>
                <w:sz w:val="18"/>
                <w:szCs w:val="18"/>
              </w:rPr>
              <w:t>04.09.2024</w:t>
            </w:r>
          </w:p>
        </w:tc>
        <w:tc>
          <w:tcPr>
            <w:tcW w:w="1219" w:type="dxa"/>
            <w:vAlign w:val="center"/>
          </w:tcPr>
          <w:p w14:paraId="07274594" w14:textId="178B6AC6" w:rsidR="009B3C69" w:rsidRPr="00901911" w:rsidRDefault="009B3C69" w:rsidP="00901911">
            <w:pPr>
              <w:jc w:val="center"/>
              <w:rPr>
                <w:rFonts w:ascii="Times New Roman" w:hAnsi="Times New Roman" w:cs="Times New Roman"/>
                <w:b/>
                <w:sz w:val="18"/>
                <w:szCs w:val="18"/>
                <w:lang w:val="en-US"/>
              </w:rPr>
            </w:pPr>
            <w:r>
              <w:rPr>
                <w:rFonts w:ascii="Times New Roman" w:hAnsi="Times New Roman" w:cs="Times New Roman"/>
                <w:sz w:val="18"/>
                <w:szCs w:val="18"/>
                <w:lang w:val="en-US"/>
              </w:rPr>
              <w:t>—</w:t>
            </w:r>
          </w:p>
        </w:tc>
        <w:tc>
          <w:tcPr>
            <w:tcW w:w="1280" w:type="dxa"/>
            <w:vAlign w:val="center"/>
          </w:tcPr>
          <w:p w14:paraId="08A4E7C1" w14:textId="5203D42F" w:rsidR="009B3C69" w:rsidRPr="00901911" w:rsidRDefault="009B3C69" w:rsidP="00901911">
            <w:pPr>
              <w:jc w:val="center"/>
              <w:rPr>
                <w:rFonts w:ascii="Times New Roman" w:hAnsi="Times New Roman" w:cs="Times New Roman"/>
                <w:b/>
                <w:sz w:val="18"/>
                <w:szCs w:val="18"/>
                <w:lang w:val="en-US"/>
              </w:rPr>
            </w:pPr>
            <w:r>
              <w:rPr>
                <w:rFonts w:ascii="Times New Roman" w:hAnsi="Times New Roman" w:cs="Times New Roman"/>
                <w:sz w:val="18"/>
                <w:szCs w:val="18"/>
                <w:lang w:val="en-US"/>
              </w:rPr>
              <w:t>—</w:t>
            </w:r>
          </w:p>
        </w:tc>
        <w:tc>
          <w:tcPr>
            <w:tcW w:w="1984" w:type="dxa"/>
            <w:vAlign w:val="center"/>
          </w:tcPr>
          <w:p w14:paraId="09EE9CDD" w14:textId="0493A1F5" w:rsidR="009B3C69" w:rsidRPr="00901911" w:rsidRDefault="009B3C69" w:rsidP="00901911">
            <w:pPr>
              <w:jc w:val="center"/>
              <w:rPr>
                <w:rFonts w:ascii="Times New Roman" w:hAnsi="Times New Roman" w:cs="Times New Roman"/>
                <w:b/>
                <w:sz w:val="18"/>
                <w:szCs w:val="18"/>
                <w:lang w:val="uk-UA"/>
              </w:rPr>
            </w:pPr>
            <w:r w:rsidRPr="00901911">
              <w:rPr>
                <w:rFonts w:ascii="Times New Roman" w:hAnsi="Times New Roman" w:cs="Times New Roman"/>
                <w:sz w:val="18"/>
                <w:szCs w:val="18"/>
              </w:rPr>
              <w:t>ОЛІЙНИК ПАВЛО МИКОЛАЙОВИЧ</w:t>
            </w:r>
          </w:p>
        </w:tc>
        <w:tc>
          <w:tcPr>
            <w:tcW w:w="3389" w:type="dxa"/>
            <w:vAlign w:val="center"/>
          </w:tcPr>
          <w:p w14:paraId="22048A6D" w14:textId="2EB8EA7A" w:rsidR="009B3C69" w:rsidRPr="00901911" w:rsidRDefault="009B3C69" w:rsidP="00901911">
            <w:pPr>
              <w:jc w:val="center"/>
              <w:rPr>
                <w:rFonts w:ascii="Times New Roman" w:hAnsi="Times New Roman" w:cs="Times New Roman"/>
                <w:b/>
                <w:sz w:val="18"/>
                <w:szCs w:val="18"/>
                <w:lang w:val="uk-UA"/>
              </w:rPr>
            </w:pPr>
            <w:proofErr w:type="spellStart"/>
            <w:r w:rsidRPr="00901911">
              <w:rPr>
                <w:rFonts w:ascii="Times New Roman" w:hAnsi="Times New Roman" w:cs="Times New Roman"/>
                <w:sz w:val="18"/>
                <w:szCs w:val="18"/>
              </w:rPr>
              <w:t>міжнародні</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перевезення</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вантажів</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вантажними</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автомобілями</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крім</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перевезення</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небезпечних</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вантажів</w:t>
            </w:r>
            <w:proofErr w:type="spellEnd"/>
            <w:r w:rsidRPr="00901911">
              <w:rPr>
                <w:rFonts w:ascii="Times New Roman" w:hAnsi="Times New Roman" w:cs="Times New Roman"/>
                <w:sz w:val="18"/>
                <w:szCs w:val="18"/>
              </w:rPr>
              <w:t xml:space="preserve"> та </w:t>
            </w:r>
            <w:proofErr w:type="spellStart"/>
            <w:r w:rsidRPr="00901911">
              <w:rPr>
                <w:rFonts w:ascii="Times New Roman" w:hAnsi="Times New Roman" w:cs="Times New Roman"/>
                <w:sz w:val="18"/>
                <w:szCs w:val="18"/>
              </w:rPr>
              <w:t>небезпечних</w:t>
            </w:r>
            <w:proofErr w:type="spellEnd"/>
            <w:r w:rsidRPr="00901911">
              <w:rPr>
                <w:rFonts w:ascii="Times New Roman" w:hAnsi="Times New Roman" w:cs="Times New Roman"/>
                <w:sz w:val="18"/>
                <w:szCs w:val="18"/>
              </w:rPr>
              <w:t xml:space="preserve"> </w:t>
            </w:r>
            <w:proofErr w:type="spellStart"/>
            <w:r w:rsidRPr="00901911">
              <w:rPr>
                <w:rFonts w:ascii="Times New Roman" w:hAnsi="Times New Roman" w:cs="Times New Roman"/>
                <w:sz w:val="18"/>
                <w:szCs w:val="18"/>
              </w:rPr>
              <w:t>відходів</w:t>
            </w:r>
            <w:proofErr w:type="spellEnd"/>
            <w:r w:rsidRPr="00901911">
              <w:rPr>
                <w:rFonts w:ascii="Times New Roman" w:hAnsi="Times New Roman" w:cs="Times New Roman"/>
                <w:sz w:val="18"/>
                <w:szCs w:val="18"/>
              </w:rPr>
              <w:t>)</w:t>
            </w:r>
          </w:p>
        </w:tc>
        <w:tc>
          <w:tcPr>
            <w:tcW w:w="3552" w:type="dxa"/>
            <w:vAlign w:val="center"/>
          </w:tcPr>
          <w:p w14:paraId="233F3DA8" w14:textId="07082630" w:rsidR="009B3C69" w:rsidRPr="00901911" w:rsidRDefault="009B3C69" w:rsidP="00901911">
            <w:pPr>
              <w:jc w:val="center"/>
              <w:rPr>
                <w:rFonts w:ascii="Times New Roman" w:hAnsi="Times New Roman" w:cs="Times New Roman"/>
                <w:b/>
                <w:sz w:val="18"/>
                <w:szCs w:val="18"/>
                <w:lang w:val="uk-UA"/>
              </w:rPr>
            </w:pPr>
            <w:r w:rsidRPr="0090191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04.09.2024 № 431/9/2024.</w:t>
            </w:r>
          </w:p>
        </w:tc>
      </w:tr>
    </w:tbl>
    <w:p w14:paraId="4A72B9D8" w14:textId="77777777" w:rsidR="00E92B72"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D378B" w14:textId="77777777" w:rsidR="005D0488" w:rsidRDefault="005D0488" w:rsidP="00B92352">
      <w:pPr>
        <w:spacing w:after="0" w:line="240" w:lineRule="auto"/>
      </w:pPr>
      <w:r>
        <w:separator/>
      </w:r>
    </w:p>
  </w:endnote>
  <w:endnote w:type="continuationSeparator" w:id="0">
    <w:p w14:paraId="766D434C" w14:textId="77777777" w:rsidR="005D0488" w:rsidRDefault="005D0488"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FC16C9" w14:textId="77777777" w:rsidR="005D0488" w:rsidRDefault="005D0488" w:rsidP="00B92352">
      <w:pPr>
        <w:spacing w:after="0" w:line="240" w:lineRule="auto"/>
      </w:pPr>
      <w:r>
        <w:separator/>
      </w:r>
    </w:p>
  </w:footnote>
  <w:footnote w:type="continuationSeparator" w:id="0">
    <w:p w14:paraId="646B06B1" w14:textId="77777777" w:rsidR="005D0488" w:rsidRDefault="005D0488"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488"/>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3C69"/>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27DC"/>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F53"/>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A0333-FE5F-4AD7-999B-DEA1E35C4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949</Words>
  <Characters>541</Characters>
  <DocSecurity>0</DocSecurity>
  <Lines>4</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2024-09-06T12:35:00Z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