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64F4DFA" w14:textId="77777777" w:rsidR="00672A7A" w:rsidRDefault="00672A7A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7075FE24" w14:textId="77777777" w:rsidR="00672A7A" w:rsidRDefault="00672A7A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512"/>
        <w:gridCol w:w="1382"/>
        <w:gridCol w:w="1417"/>
        <w:gridCol w:w="1220"/>
        <w:gridCol w:w="1221"/>
        <w:gridCol w:w="1326"/>
        <w:gridCol w:w="1978"/>
        <w:gridCol w:w="2683"/>
        <w:gridCol w:w="2376"/>
      </w:tblGrid>
      <w:tr w:rsidR="00BF3B15" w:rsidRPr="00824430" w14:paraId="73309D58" w14:textId="0BE1967B" w:rsidTr="00824430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824430" w:rsidRDefault="00BF3B15" w:rsidP="00824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512" w:type="dxa"/>
            <w:vAlign w:val="center"/>
            <w:hideMark/>
          </w:tcPr>
          <w:p w14:paraId="70D89757" w14:textId="34515307" w:rsidR="00BF3B15" w:rsidRPr="00824430" w:rsidRDefault="00BF3B15" w:rsidP="00824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08A9EE95" w:rsidR="00BF3B15" w:rsidRPr="00824430" w:rsidRDefault="00BF3B15" w:rsidP="00824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417" w:type="dxa"/>
            <w:vAlign w:val="center"/>
            <w:hideMark/>
          </w:tcPr>
          <w:p w14:paraId="782251BE" w14:textId="7A3277FB" w:rsidR="00BF3B15" w:rsidRPr="00824430" w:rsidRDefault="00BF3B15" w:rsidP="00824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20" w:type="dxa"/>
            <w:vAlign w:val="center"/>
            <w:hideMark/>
          </w:tcPr>
          <w:p w14:paraId="57A6CF12" w14:textId="7D31DEAD" w:rsidR="00BF3B15" w:rsidRPr="00824430" w:rsidRDefault="00BF3B15" w:rsidP="00824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21" w:type="dxa"/>
            <w:vAlign w:val="center"/>
            <w:hideMark/>
          </w:tcPr>
          <w:p w14:paraId="3562D8DB" w14:textId="7EB3285D" w:rsidR="00BF3B15" w:rsidRPr="00824430" w:rsidRDefault="00BF3B15" w:rsidP="00824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0852118F" w:rsidR="00BF3B15" w:rsidRPr="00824430" w:rsidRDefault="00BF3B15" w:rsidP="00824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927" w:type="dxa"/>
            <w:vAlign w:val="center"/>
            <w:hideMark/>
          </w:tcPr>
          <w:p w14:paraId="4B8B0FDC" w14:textId="58597B41" w:rsidR="00BF3B15" w:rsidRPr="00824430" w:rsidRDefault="00BF3B15" w:rsidP="00824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696" w:type="dxa"/>
            <w:vAlign w:val="center"/>
            <w:hideMark/>
          </w:tcPr>
          <w:p w14:paraId="30EC4570" w14:textId="04095110" w:rsidR="00BF3B15" w:rsidRPr="00824430" w:rsidRDefault="00BF3B15" w:rsidP="00824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400" w:type="dxa"/>
            <w:vAlign w:val="center"/>
          </w:tcPr>
          <w:p w14:paraId="68569C56" w14:textId="52AE8CCB" w:rsidR="00BF3B15" w:rsidRPr="00824430" w:rsidRDefault="00BF3B15" w:rsidP="008244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824430" w:rsidRPr="00824430" w14:paraId="7F8CD52D" w14:textId="77777777" w:rsidTr="00824430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129508EA" w14:textId="4BE81BEA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12" w:type="dxa"/>
            <w:noWrap/>
            <w:vAlign w:val="center"/>
            <w:hideMark/>
          </w:tcPr>
          <w:p w14:paraId="7A83C19C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2BA77E40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3648/4/2025</w:t>
            </w:r>
          </w:p>
        </w:tc>
        <w:tc>
          <w:tcPr>
            <w:tcW w:w="1417" w:type="dxa"/>
            <w:noWrap/>
            <w:vAlign w:val="center"/>
            <w:hideMark/>
          </w:tcPr>
          <w:p w14:paraId="53A32B66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30.04.2025</w:t>
            </w:r>
          </w:p>
        </w:tc>
        <w:tc>
          <w:tcPr>
            <w:tcW w:w="1220" w:type="dxa"/>
            <w:noWrap/>
            <w:vAlign w:val="center"/>
            <w:hideMark/>
          </w:tcPr>
          <w:p w14:paraId="35C4D334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5AE741FD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07.05.2025</w:t>
            </w:r>
          </w:p>
        </w:tc>
        <w:tc>
          <w:tcPr>
            <w:tcW w:w="1332" w:type="dxa"/>
            <w:vAlign w:val="center"/>
            <w:hideMark/>
          </w:tcPr>
          <w:p w14:paraId="74DB676A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2769913686</w:t>
            </w:r>
          </w:p>
        </w:tc>
        <w:tc>
          <w:tcPr>
            <w:tcW w:w="1927" w:type="dxa"/>
            <w:vAlign w:val="center"/>
            <w:hideMark/>
          </w:tcPr>
          <w:p w14:paraId="201B4BEA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НАЛИВАЙКО НАТАЛІЯ ВОЛОДИМИРІВНА</w:t>
            </w:r>
          </w:p>
        </w:tc>
        <w:tc>
          <w:tcPr>
            <w:tcW w:w="2696" w:type="dxa"/>
            <w:vAlign w:val="center"/>
            <w:hideMark/>
          </w:tcPr>
          <w:p w14:paraId="523C13F8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замовлення,міжнародні</w:t>
            </w:r>
            <w:proofErr w:type="spellEnd"/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перевезення пасажирів легковими автомобілями на замовлення</w:t>
            </w:r>
          </w:p>
        </w:tc>
        <w:tc>
          <w:tcPr>
            <w:tcW w:w="2400" w:type="dxa"/>
            <w:vAlign w:val="center"/>
            <w:hideMark/>
          </w:tcPr>
          <w:p w14:paraId="65D6E144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Вкладка "Персонал":</w:t>
            </w: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Відомості про "Фахівець відповідальний за організацію та безпеку міжнародних перевезень": у полі "повідомлення про працевлаштування" не зазначено найменування органу ДФС (ДПІ); у полі "відомості про кваліфікацію" не зазначено відомості про основну кваліфікацію відповідно до диплому, а саме: серія, номер, дата видачі диплому, ким виданий (назва навчального закладу) та спеціальність відповідно до диплому.</w:t>
            </w:r>
          </w:p>
        </w:tc>
      </w:tr>
      <w:tr w:rsidR="00824430" w:rsidRPr="00824430" w14:paraId="41F3FB55" w14:textId="77777777" w:rsidTr="00824430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58DB19A1" w14:textId="2283B3DB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12" w:type="dxa"/>
            <w:noWrap/>
            <w:vAlign w:val="center"/>
            <w:hideMark/>
          </w:tcPr>
          <w:p w14:paraId="6873201C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23A3BE38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515/5/2025</w:t>
            </w:r>
          </w:p>
        </w:tc>
        <w:tc>
          <w:tcPr>
            <w:tcW w:w="1417" w:type="dxa"/>
            <w:noWrap/>
            <w:vAlign w:val="center"/>
            <w:hideMark/>
          </w:tcPr>
          <w:p w14:paraId="5BC54156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05.05.2025</w:t>
            </w:r>
          </w:p>
        </w:tc>
        <w:tc>
          <w:tcPr>
            <w:tcW w:w="1220" w:type="dxa"/>
            <w:noWrap/>
            <w:vAlign w:val="center"/>
            <w:hideMark/>
          </w:tcPr>
          <w:p w14:paraId="396855A9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13.05.2025</w:t>
            </w:r>
          </w:p>
        </w:tc>
        <w:tc>
          <w:tcPr>
            <w:tcW w:w="1221" w:type="dxa"/>
            <w:noWrap/>
            <w:vAlign w:val="center"/>
            <w:hideMark/>
          </w:tcPr>
          <w:p w14:paraId="72AB10EE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06.05.2025</w:t>
            </w:r>
          </w:p>
        </w:tc>
        <w:tc>
          <w:tcPr>
            <w:tcW w:w="1332" w:type="dxa"/>
            <w:vAlign w:val="center"/>
            <w:hideMark/>
          </w:tcPr>
          <w:p w14:paraId="27B560D1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22122703</w:t>
            </w:r>
          </w:p>
        </w:tc>
        <w:tc>
          <w:tcPr>
            <w:tcW w:w="1927" w:type="dxa"/>
            <w:vAlign w:val="center"/>
            <w:hideMark/>
          </w:tcPr>
          <w:p w14:paraId="744FEA32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ТОВ "ФОРТШРІТТ"</w:t>
            </w:r>
          </w:p>
        </w:tc>
        <w:tc>
          <w:tcPr>
            <w:tcW w:w="2696" w:type="dxa"/>
            <w:vAlign w:val="center"/>
            <w:hideMark/>
          </w:tcPr>
          <w:p w14:paraId="38D869D0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автомобілями,міжнародні</w:t>
            </w:r>
            <w:proofErr w:type="spellEnd"/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2400" w:type="dxa"/>
            <w:vAlign w:val="center"/>
            <w:hideMark/>
          </w:tcPr>
          <w:p w14:paraId="61602EE5" w14:textId="77777777" w:rsidR="00824430" w:rsidRPr="00824430" w:rsidRDefault="00824430" w:rsidP="0082443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>Вкладка "Матеріально - технічна база":</w:t>
            </w: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у розділі "Технічний стан" відсутні відмітки </w:t>
            </w: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"Перевірка технічного стану перед рейсом </w:t>
            </w:r>
            <w:proofErr w:type="spellStart"/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тех</w:t>
            </w:r>
            <w:proofErr w:type="spellEnd"/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 персоналом" та "Перевірка технічного стану після рейсу";</w:t>
            </w: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відсутні відомості про "Службове приміщення", "Зберігання ТЗ", "Технічне обслуговування та ремонт", "Забезпечення технічного стану ТЗ", "Медичний стан водіїв";</w:t>
            </w: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Вкладка "Персонал":</w:t>
            </w: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- відсутні Відомості про "Фахівець відповідальний за організацію та безпеку міжнародних перевезень";</w:t>
            </w: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 xml:space="preserve">- відсутні Відомості про "Уповноважений (консультант) з питань безпеки перевезення </w:t>
            </w: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lastRenderedPageBreak/>
              <w:t xml:space="preserve">небезпечних вантажів". </w:t>
            </w:r>
            <w:r w:rsidRPr="00824430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br/>
              <w:t>Відповідно до підпункту 4 пункту 7 Ліцензійних умов надаються відомості про кваліфікацію персоналу автомобільного перевізника, визначеного пунктами 12-15 цих Ліцензійних умов.</w:t>
            </w:r>
          </w:p>
        </w:tc>
      </w:tr>
    </w:tbl>
    <w:p w14:paraId="17B8EFE2" w14:textId="77777777" w:rsidR="0025674A" w:rsidRPr="0027715D" w:rsidRDefault="0025674A" w:rsidP="00672A7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824430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2FB2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A7A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430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5910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876F1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1824</Words>
  <Characters>1041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2025-05-06T12:38:00Z</cp:lastPrinted>
  <dcterms:created xsi:type="dcterms:W3CDTF">2025-05-08T13:53:00Z</dcterms:created>
  <dcterms:modified xsi:type="dcterms:W3CDTF">2025-05-08T13:53:00Z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