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5F34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Інформація</w:t>
      </w:r>
    </w:p>
    <w:p w14:paraId="40196E4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про результати проведення перевірки</w:t>
      </w:r>
    </w:p>
    <w:p w14:paraId="6A51522A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r>
        <w:rPr>
          <w:rFonts w:ascii="Times New Roman" w:hAnsi="Times New Roman"/>
          <w:sz w:val="28"/>
          <w:szCs w:val="28"/>
          <w:lang w:val="uk-UA"/>
        </w:rPr>
        <w:t>Григор’єва Олександра Юрійовича</w:t>
      </w: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, який працює на посаді </w:t>
      </w:r>
      <w:r>
        <w:rPr>
          <w:rFonts w:ascii="Times New Roman" w:hAnsi="Times New Roman"/>
          <w:sz w:val="28"/>
          <w:szCs w:val="28"/>
          <w:lang w:val="uk-UA"/>
        </w:rPr>
        <w:t>старшого державного інспектора Відділу державного нагляду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(контролю) </w:t>
      </w:r>
      <w:r>
        <w:rPr>
          <w:rFonts w:ascii="Times New Roman" w:hAnsi="Times New Roman"/>
          <w:sz w:val="28"/>
          <w:szCs w:val="28"/>
          <w:lang w:val="uk-UA"/>
        </w:rPr>
        <w:br w:type="textWrapping"/>
      </w:r>
      <w:r>
        <w:rPr>
          <w:rFonts w:ascii="Times New Roman" w:hAnsi="Times New Roman"/>
          <w:sz w:val="28"/>
          <w:szCs w:val="28"/>
          <w:lang w:val="uk-UA"/>
        </w:rPr>
        <w:t xml:space="preserve">у Київській області Державної служби України </w:t>
      </w:r>
      <w:r>
        <w:rPr>
          <w:rFonts w:ascii="Times New Roman" w:hAnsi="Times New Roman"/>
          <w:sz w:val="28"/>
          <w:szCs w:val="28"/>
          <w:lang w:val="uk-UA"/>
        </w:rPr>
        <w:br w:type="textWrapping"/>
      </w:r>
      <w:r>
        <w:rPr>
          <w:rFonts w:ascii="Times New Roman" w:hAnsi="Times New Roman"/>
          <w:sz w:val="28"/>
          <w:szCs w:val="28"/>
          <w:lang w:val="uk-UA"/>
        </w:rPr>
        <w:t>з безпеки на транспорті</w:t>
      </w:r>
      <w:bookmarkStart w:id="0" w:name="_GoBack"/>
      <w:bookmarkEnd w:id="0"/>
    </w:p>
    <w:p w14:paraId="37BEAF2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2EE55661">
      <w:pPr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>За результатами проведеної перевірки встановлено, що до Григор’єва Олександра Юрійовича не застосовуються заборони, визначені частиною третьою і четвертою статті 1 Закону України “Про очищення влади”.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43764"/>
    <w:rsid w:val="005D4702"/>
    <w:rsid w:val="00A747B6"/>
    <w:rsid w:val="00BA174E"/>
    <w:rsid w:val="2EBB65AD"/>
    <w:rsid w:val="405A079A"/>
    <w:rsid w:val="46CB5EB5"/>
    <w:rsid w:val="61327AFE"/>
    <w:rsid w:val="6CBE27EA"/>
    <w:rsid w:val="6CD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table" w:styleId="5">
    <w:name w:val="Table Grid"/>
    <w:basedOn w:val="3"/>
    <w:uiPriority w:val="39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858</Characters>
  <Lines>7</Lines>
  <Paragraphs>2</Paragraphs>
  <TotalTime>1</TotalTime>
  <ScaleCrop>false</ScaleCrop>
  <LinksUpToDate>false</LinksUpToDate>
  <CharactersWithSpaces>1006</CharactersWithSpaces>
  <Application>WPS Office_12.2.0.20348_F1E327BC-269C-435d-A152-05C5408002CA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2016-08-29T13:13:00Z</dcterms:created>
  <dc:creator>user</dc:creator>
  <cp:lastModifiedBy>yorga</cp:lastModifiedBy>
  <dcterms:modified xsi:type="dcterms:W3CDTF">2025-03-11T13:07:15Z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1033-12.2.0.20348</vt:lpwstr>
  </property>
  <property fmtid="{D5CDD505-2E9C-101B-9397-08002B2CF9AE}" pid="3" name="ICV">
    <vt:lpwstr>AF54614F2BA24ECCA6C46820D5530603_13</vt:lpwstr>
  </property>
</Properties>
</file>