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220CD42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rFonts w:ascii="Times New Roman" w:hAnsi="Times New Roman"/>
          <w:sz w:val="28"/>
          <w:szCs w:val="28"/>
          <w:lang w:val="uk-UA"/>
        </w:rPr>
        <w:t>Йовки Марії Леонідівни</w:t>
      </w: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, яка працює на посаді </w:t>
      </w:r>
      <w:r>
        <w:rPr>
          <w:rFonts w:ascii="Times New Roman" w:hAnsi="Times New Roman"/>
          <w:sz w:val="28"/>
          <w:szCs w:val="28"/>
          <w:lang w:val="uk-UA"/>
        </w:rPr>
        <w:t>провідного документознавця Відділу організаційно-аналітичного та документального забезпечення Державної служби України з безпеки на транспорті.</w:t>
      </w:r>
    </w:p>
    <w:p w14:paraId="3853B31D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 </w:t>
      </w:r>
    </w:p>
    <w:p w14:paraId="494F2CAD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/>
          <w:sz w:val="28"/>
          <w:szCs w:val="28"/>
          <w:lang w:val="uk-UA"/>
        </w:rPr>
        <w:t>За результатами проведеної перевірки встановлено, що до Йовки Марії Леонідівни не застосовуються заборони, визначені частиною третьою і четвертою статті 1 Закону України “Про очищення влади”.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0A270E8"/>
    <w:rsid w:val="2EBB65AD"/>
    <w:rsid w:val="378308F6"/>
    <w:rsid w:val="3EFA4B62"/>
    <w:rsid w:val="405A079A"/>
    <w:rsid w:val="46CB5EB5"/>
    <w:rsid w:val="61327AFE"/>
    <w:rsid w:val="6CBE27EA"/>
    <w:rsid w:val="6CDF4E2C"/>
    <w:rsid w:val="7227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23B832EB66FE40BCB557871DB5E497CA_13</vt:lpwstr>
  </property>
</Properties>
</file>