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CDB" w:rsidRPr="002907A6" w:rsidRDefault="00715CDB" w:rsidP="00715CD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:rsidR="00715CDB" w:rsidRPr="002907A6" w:rsidRDefault="00715CDB" w:rsidP="00715CD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:rsidR="00715CDB" w:rsidRPr="002907A6" w:rsidRDefault="00715CDB" w:rsidP="00715CD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Кічмаренко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Ольги Олександрівни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, як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перебува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ла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посаді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головного спеціаліста відділу </w:t>
      </w:r>
      <w:r w:rsidR="002A74FB">
        <w:rPr>
          <w:rFonts w:ascii="Times New Roman" w:eastAsia="Times New Roman" w:hAnsi="Times New Roman"/>
          <w:sz w:val="28"/>
          <w:szCs w:val="28"/>
          <w:lang w:eastAsia="ru-RU"/>
        </w:rPr>
        <w:t>контролю над судноплавними компаніями та підприємствами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Департаменту державного нагляду та контролю за безпекою на морському та річковому транспорті  Укрморрічінспекції.</w:t>
      </w:r>
    </w:p>
    <w:p w:rsidR="00715CDB" w:rsidRPr="002907A6" w:rsidRDefault="00715CDB" w:rsidP="00715CD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 результатами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проведеної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перевірки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встановлено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що 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>до</w:t>
      </w:r>
      <w:proofErr w:type="gramStart"/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proofErr w:type="spellStart"/>
      <w:r w:rsidR="002A74FB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proofErr w:type="gramEnd"/>
      <w:r w:rsidR="002A74FB">
        <w:rPr>
          <w:rFonts w:ascii="Times New Roman" w:eastAsia="Times New Roman" w:hAnsi="Times New Roman"/>
          <w:sz w:val="28"/>
          <w:szCs w:val="28"/>
          <w:lang w:eastAsia="ru-RU"/>
        </w:rPr>
        <w:t>ічмаренко</w:t>
      </w:r>
      <w:proofErr w:type="spellEnd"/>
      <w:r w:rsidR="002A74FB">
        <w:rPr>
          <w:rFonts w:ascii="Times New Roman" w:eastAsia="Times New Roman" w:hAnsi="Times New Roman"/>
          <w:sz w:val="28"/>
          <w:szCs w:val="28"/>
          <w:lang w:eastAsia="ru-RU"/>
        </w:rPr>
        <w:t xml:space="preserve">  Ольги </w:t>
      </w:r>
      <w:bookmarkStart w:id="0" w:name="_GoBack"/>
      <w:bookmarkEnd w:id="0"/>
      <w:r w:rsidR="002A74FB">
        <w:rPr>
          <w:rFonts w:ascii="Times New Roman" w:eastAsia="Times New Roman" w:hAnsi="Times New Roman"/>
          <w:sz w:val="28"/>
          <w:szCs w:val="28"/>
          <w:lang w:eastAsia="ru-RU"/>
        </w:rPr>
        <w:t xml:space="preserve">Олександрівни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заборони,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передбачені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частинами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третьою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і четвертою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статті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1 Закону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«Про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очищення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влади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», не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застосовуються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:rsidR="00143764" w:rsidRPr="00715CDB" w:rsidRDefault="00143764">
      <w:pPr>
        <w:rPr>
          <w:lang w:val="ru-RU"/>
        </w:rPr>
      </w:pPr>
    </w:p>
    <w:sectPr w:rsidR="00143764" w:rsidRPr="00715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CDB"/>
    <w:rsid w:val="00143764"/>
    <w:rsid w:val="002A74FB"/>
    <w:rsid w:val="00715CDB"/>
    <w:rsid w:val="00785BF2"/>
    <w:rsid w:val="00A7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CDB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CDB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2016-08-31T13:35:00Z</cp:lastPrinted>
  <dcterms:created xsi:type="dcterms:W3CDTF">2016-08-31T13:32:00Z</dcterms:created>
  <dcterms:modified xsi:type="dcterms:W3CDTF">2016-08-31T13:36:00Z</dcterms:modified>
</cp:coreProperties>
</file>