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55375C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55375C">
        <w:rPr>
          <w:sz w:val="28"/>
          <w:szCs w:val="28"/>
          <w:lang w:val="uk-UA"/>
        </w:rPr>
        <w:t xml:space="preserve">Стеценка Володимира Івановича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 начальника</w:t>
      </w:r>
      <w:r w:rsidR="00927E2D">
        <w:rPr>
          <w:sz w:val="28"/>
          <w:szCs w:val="28"/>
          <w:lang w:val="uk-UA"/>
        </w:rPr>
        <w:t xml:space="preserve"> </w:t>
      </w:r>
      <w:r w:rsidR="0055375C">
        <w:rPr>
          <w:sz w:val="28"/>
          <w:szCs w:val="28"/>
          <w:lang w:val="uk-UA"/>
        </w:rPr>
        <w:t>Чорноморського міжрегіонального 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5375C">
        <w:rPr>
          <w:sz w:val="28"/>
          <w:szCs w:val="28"/>
          <w:lang w:val="uk-UA"/>
        </w:rPr>
        <w:t>.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5375C">
        <w:rPr>
          <w:sz w:val="28"/>
          <w:szCs w:val="28"/>
          <w:lang w:val="uk-UA"/>
        </w:rPr>
        <w:t xml:space="preserve">Стеценка Володимира Івановича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375C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3CF7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2017-01-26T08:41:00Z</dcterms:created>
  <dcterms:modified xsi:type="dcterms:W3CDTF">2017-01-26T08:41:00Z</dcterms:modified>
</cp:coreProperties>
</file>