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1C7F2B">
        <w:rPr>
          <w:sz w:val="28"/>
          <w:szCs w:val="28"/>
          <w:lang w:val="uk-UA"/>
        </w:rPr>
        <w:t>Сєдих Віктора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1C7F2B">
        <w:rPr>
          <w:sz w:val="28"/>
          <w:szCs w:val="28"/>
          <w:lang w:val="uk-UA"/>
        </w:rPr>
        <w:t>у Луганській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1C7F2B">
        <w:rPr>
          <w:sz w:val="28"/>
          <w:szCs w:val="28"/>
          <w:lang w:val="uk-UA"/>
        </w:rPr>
        <w:t>Сєдих Віктора Олександровича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C7F2B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63A1A5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2016-10-11T07:02:00Z</dcterms:created>
  <dcterms:modified xsi:type="dcterms:W3CDTF">2016-10-11T07:02:00Z</dcterms:modified>
</cp:coreProperties>
</file>