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058E14" w14:textId="77777777" w:rsidR="00023B27" w:rsidRPr="00E3020E" w:rsidRDefault="00023B27" w:rsidP="00816857">
      <w:pPr>
        <w:rPr>
          <w:b/>
          <w:szCs w:val="28"/>
        </w:rPr>
      </w:pPr>
    </w:p>
    <w:p w14:paraId="7D287971" w14:textId="4BD61279" w:rsidR="00ED2746" w:rsidRPr="00E3020E" w:rsidRDefault="00ED2746" w:rsidP="00ED2746">
      <w:pPr>
        <w:jc w:val="center"/>
        <w:rPr>
          <w:b/>
          <w:szCs w:val="28"/>
        </w:rPr>
      </w:pPr>
      <w:r w:rsidRPr="00E3020E">
        <w:rPr>
          <w:b/>
          <w:szCs w:val="28"/>
        </w:rPr>
        <w:t>АНАЛІЗ РЕГУЛЯТОРНОГО ВПЛИВУ</w:t>
      </w:r>
    </w:p>
    <w:p w14:paraId="3BA4B203" w14:textId="77777777" w:rsidR="0076795C" w:rsidRPr="00E3020E" w:rsidRDefault="00ED2746" w:rsidP="00ED2746">
      <w:pPr>
        <w:jc w:val="center"/>
        <w:rPr>
          <w:b/>
          <w:kern w:val="10"/>
          <w:szCs w:val="28"/>
        </w:rPr>
      </w:pPr>
      <w:r w:rsidRPr="00E3020E">
        <w:rPr>
          <w:b/>
          <w:kern w:val="10"/>
          <w:szCs w:val="28"/>
        </w:rPr>
        <w:t xml:space="preserve">до </w:t>
      </w:r>
      <w:proofErr w:type="spellStart"/>
      <w:r w:rsidRPr="00E3020E">
        <w:rPr>
          <w:b/>
          <w:kern w:val="10"/>
          <w:szCs w:val="28"/>
        </w:rPr>
        <w:t>про</w:t>
      </w:r>
      <w:r w:rsidR="00A36C3B" w:rsidRPr="00E3020E">
        <w:rPr>
          <w:b/>
          <w:kern w:val="10"/>
          <w:szCs w:val="28"/>
        </w:rPr>
        <w:t>є</w:t>
      </w:r>
      <w:r w:rsidRPr="00E3020E">
        <w:rPr>
          <w:b/>
          <w:kern w:val="10"/>
          <w:szCs w:val="28"/>
        </w:rPr>
        <w:t>кту</w:t>
      </w:r>
      <w:proofErr w:type="spellEnd"/>
      <w:r w:rsidRPr="00E3020E">
        <w:rPr>
          <w:b/>
          <w:kern w:val="10"/>
          <w:szCs w:val="28"/>
        </w:rPr>
        <w:t xml:space="preserve"> постанови Кабінету Міністрів України </w:t>
      </w:r>
    </w:p>
    <w:p w14:paraId="14C7DEB6" w14:textId="42F72E2D" w:rsidR="00ED2746" w:rsidRPr="00E3020E" w:rsidRDefault="00C45478" w:rsidP="00ED2746">
      <w:pPr>
        <w:jc w:val="center"/>
        <w:rPr>
          <w:b/>
          <w:szCs w:val="28"/>
        </w:rPr>
      </w:pPr>
      <w:r w:rsidRPr="00E3020E">
        <w:rPr>
          <w:kern w:val="10"/>
          <w:szCs w:val="28"/>
        </w:rPr>
        <w:t>“</w:t>
      </w:r>
      <w:r w:rsidR="00ED2746" w:rsidRPr="00E3020E">
        <w:rPr>
          <w:b/>
          <w:szCs w:val="28"/>
        </w:rPr>
        <w:t xml:space="preserve">Про </w:t>
      </w:r>
      <w:r w:rsidR="00EF6B38" w:rsidRPr="00E3020E">
        <w:rPr>
          <w:b/>
          <w:szCs w:val="28"/>
        </w:rPr>
        <w:t xml:space="preserve">затвердження Порядку </w:t>
      </w:r>
      <w:r w:rsidR="00D96A2F" w:rsidRPr="00E3020E">
        <w:rPr>
          <w:b/>
          <w:szCs w:val="28"/>
        </w:rPr>
        <w:t xml:space="preserve">здійснення </w:t>
      </w:r>
      <w:r w:rsidR="00EF6B38" w:rsidRPr="00E3020E">
        <w:rPr>
          <w:b/>
          <w:szCs w:val="28"/>
        </w:rPr>
        <w:t xml:space="preserve">відомчої </w:t>
      </w:r>
      <w:r w:rsidR="00ED2746" w:rsidRPr="00E3020E">
        <w:rPr>
          <w:b/>
          <w:szCs w:val="28"/>
        </w:rPr>
        <w:t>р</w:t>
      </w:r>
      <w:r w:rsidR="00EF6B38" w:rsidRPr="00E3020E">
        <w:rPr>
          <w:b/>
          <w:szCs w:val="28"/>
        </w:rPr>
        <w:t>еєстрації</w:t>
      </w:r>
      <w:r w:rsidR="008C03E6" w:rsidRPr="00E3020E">
        <w:rPr>
          <w:b/>
          <w:szCs w:val="28"/>
        </w:rPr>
        <w:t xml:space="preserve"> та </w:t>
      </w:r>
      <w:r w:rsidR="000448FE" w:rsidRPr="00E3020E">
        <w:rPr>
          <w:b/>
          <w:szCs w:val="28"/>
        </w:rPr>
        <w:t xml:space="preserve">ведення </w:t>
      </w:r>
      <w:r w:rsidR="008C03E6" w:rsidRPr="00E3020E">
        <w:rPr>
          <w:b/>
          <w:szCs w:val="28"/>
        </w:rPr>
        <w:t>обліку</w:t>
      </w:r>
      <w:r w:rsidR="00EF6B38" w:rsidRPr="00E3020E">
        <w:rPr>
          <w:b/>
          <w:szCs w:val="28"/>
        </w:rPr>
        <w:t xml:space="preserve"> </w:t>
      </w:r>
      <w:r w:rsidR="00ED2746" w:rsidRPr="00E3020E">
        <w:rPr>
          <w:b/>
          <w:szCs w:val="28"/>
        </w:rPr>
        <w:t>трамв</w:t>
      </w:r>
      <w:r w:rsidR="009E1F97" w:rsidRPr="00E3020E">
        <w:rPr>
          <w:b/>
          <w:szCs w:val="28"/>
        </w:rPr>
        <w:t>а</w:t>
      </w:r>
      <w:r w:rsidR="00BB3115" w:rsidRPr="00E3020E">
        <w:rPr>
          <w:b/>
          <w:szCs w:val="28"/>
        </w:rPr>
        <w:t>їв</w:t>
      </w:r>
      <w:r w:rsidR="00EF6B38" w:rsidRPr="00E3020E">
        <w:rPr>
          <w:b/>
          <w:szCs w:val="28"/>
        </w:rPr>
        <w:t xml:space="preserve"> </w:t>
      </w:r>
      <w:r w:rsidR="00A46E49" w:rsidRPr="00E3020E">
        <w:rPr>
          <w:b/>
          <w:szCs w:val="28"/>
        </w:rPr>
        <w:t xml:space="preserve">(трамвайних вагонів) </w:t>
      </w:r>
      <w:r w:rsidR="00EF6B38" w:rsidRPr="00E3020E">
        <w:rPr>
          <w:b/>
          <w:szCs w:val="28"/>
        </w:rPr>
        <w:t>і</w:t>
      </w:r>
      <w:r w:rsidR="00ED2746" w:rsidRPr="00E3020E">
        <w:rPr>
          <w:b/>
          <w:szCs w:val="28"/>
        </w:rPr>
        <w:t xml:space="preserve"> тролейбус</w:t>
      </w:r>
      <w:r w:rsidR="00EF6B38" w:rsidRPr="00E3020E">
        <w:rPr>
          <w:b/>
          <w:szCs w:val="28"/>
        </w:rPr>
        <w:t>ів</w:t>
      </w:r>
      <w:r w:rsidRPr="00E3020E">
        <w:rPr>
          <w:b/>
          <w:szCs w:val="28"/>
        </w:rPr>
        <w:t>”</w:t>
      </w:r>
    </w:p>
    <w:p w14:paraId="52B7ACEE" w14:textId="77777777" w:rsidR="00ED2746" w:rsidRPr="00E3020E" w:rsidRDefault="00ED2746" w:rsidP="00ED2746">
      <w:pPr>
        <w:pStyle w:val="aa"/>
        <w:spacing w:before="0" w:beforeAutospacing="0" w:after="0" w:afterAutospacing="0"/>
        <w:jc w:val="both"/>
        <w:rPr>
          <w:rStyle w:val="a9"/>
          <w:b w:val="0"/>
          <w:sz w:val="28"/>
          <w:szCs w:val="28"/>
        </w:rPr>
      </w:pPr>
    </w:p>
    <w:p w14:paraId="1031B3C2" w14:textId="48527C07" w:rsidR="00ED2746" w:rsidRPr="00E3020E" w:rsidRDefault="002702BB" w:rsidP="0004139B">
      <w:pPr>
        <w:pStyle w:val="a5"/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20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ED2746" w:rsidRPr="00E3020E">
        <w:rPr>
          <w:rFonts w:ascii="Times New Roman" w:hAnsi="Times New Roman" w:cs="Times New Roman"/>
          <w:b/>
          <w:sz w:val="28"/>
          <w:szCs w:val="28"/>
        </w:rPr>
        <w:t>. В</w:t>
      </w:r>
      <w:r w:rsidR="00145BB9" w:rsidRPr="00E3020E">
        <w:rPr>
          <w:rFonts w:ascii="Times New Roman" w:hAnsi="Times New Roman" w:cs="Times New Roman"/>
          <w:b/>
          <w:sz w:val="28"/>
          <w:szCs w:val="28"/>
        </w:rPr>
        <w:t>изначення проблем</w:t>
      </w:r>
      <w:r w:rsidR="00BE2891" w:rsidRPr="00E3020E">
        <w:rPr>
          <w:rFonts w:ascii="Times New Roman" w:hAnsi="Times New Roman" w:cs="Times New Roman"/>
          <w:b/>
          <w:sz w:val="28"/>
          <w:szCs w:val="28"/>
        </w:rPr>
        <w:t>и</w:t>
      </w:r>
    </w:p>
    <w:p w14:paraId="7DA2F1DA" w14:textId="5EA01B93" w:rsidR="00BE2891" w:rsidRPr="00E3020E" w:rsidRDefault="00BE2891" w:rsidP="00BE2891">
      <w:pPr>
        <w:ind w:firstLine="567"/>
        <w:jc w:val="both"/>
        <w:rPr>
          <w:szCs w:val="28"/>
          <w:shd w:val="clear" w:color="auto" w:fill="FFFFFF"/>
        </w:rPr>
      </w:pPr>
      <w:r w:rsidRPr="00E3020E">
        <w:rPr>
          <w:szCs w:val="28"/>
        </w:rPr>
        <w:t xml:space="preserve">Статтею 10 Закону України </w:t>
      </w:r>
      <w:r w:rsidR="00E040FF" w:rsidRPr="00E3020E">
        <w:rPr>
          <w:szCs w:val="28"/>
        </w:rPr>
        <w:t>“</w:t>
      </w:r>
      <w:r w:rsidRPr="00E3020E">
        <w:rPr>
          <w:szCs w:val="28"/>
        </w:rPr>
        <w:t>Про міський електричний транспорт</w:t>
      </w:r>
      <w:r w:rsidR="00C45478" w:rsidRPr="00E3020E">
        <w:rPr>
          <w:szCs w:val="28"/>
        </w:rPr>
        <w:t>”</w:t>
      </w:r>
      <w:r w:rsidRPr="00E3020E">
        <w:rPr>
          <w:szCs w:val="28"/>
        </w:rPr>
        <w:t xml:space="preserve"> визначено, що </w:t>
      </w:r>
      <w:r w:rsidRPr="00E3020E">
        <w:rPr>
          <w:szCs w:val="28"/>
          <w:shd w:val="clear" w:color="auto" w:fill="FFFFFF"/>
        </w:rPr>
        <w:t>центральний орган виконавчої влади, що забезпечує реалізацію державної політики з питань безпеки на наземному транспорті, проводить реєстрацію та облік трамвайних вагонів і тролейбусів.</w:t>
      </w:r>
    </w:p>
    <w:p w14:paraId="6F252656" w14:textId="4168C6EB" w:rsidR="00BE2891" w:rsidRPr="00E3020E" w:rsidRDefault="00BE2891" w:rsidP="004223A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color w:val="auto"/>
          <w:szCs w:val="28"/>
        </w:rPr>
      </w:pPr>
      <w:proofErr w:type="spellStart"/>
      <w:r w:rsidRPr="00E3020E">
        <w:rPr>
          <w:rFonts w:ascii="Times New Roman" w:hAnsi="Times New Roman" w:cs="Times New Roman"/>
          <w:color w:val="auto"/>
          <w:sz w:val="28"/>
          <w:szCs w:val="28"/>
        </w:rPr>
        <w:t>Відповідно</w:t>
      </w:r>
      <w:proofErr w:type="spellEnd"/>
      <w:r w:rsidRPr="00E3020E">
        <w:rPr>
          <w:rFonts w:ascii="Times New Roman" w:hAnsi="Times New Roman" w:cs="Times New Roman"/>
          <w:color w:val="auto"/>
          <w:sz w:val="28"/>
          <w:szCs w:val="28"/>
        </w:rPr>
        <w:t xml:space="preserve"> до </w:t>
      </w:r>
      <w:proofErr w:type="spellStart"/>
      <w:r w:rsidRPr="00E3020E">
        <w:rPr>
          <w:rFonts w:ascii="Times New Roman" w:hAnsi="Times New Roman" w:cs="Times New Roman"/>
          <w:color w:val="auto"/>
          <w:sz w:val="28"/>
          <w:szCs w:val="28"/>
        </w:rPr>
        <w:t>Положення</w:t>
      </w:r>
      <w:proofErr w:type="spellEnd"/>
      <w:r w:rsidRPr="00E3020E">
        <w:rPr>
          <w:rFonts w:ascii="Times New Roman" w:hAnsi="Times New Roman" w:cs="Times New Roman"/>
          <w:color w:val="auto"/>
          <w:sz w:val="28"/>
          <w:szCs w:val="28"/>
        </w:rPr>
        <w:t xml:space="preserve"> про </w:t>
      </w:r>
      <w:proofErr w:type="spellStart"/>
      <w:r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Державну</w:t>
      </w:r>
      <w:proofErr w:type="spellEnd"/>
      <w:r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 xml:space="preserve"> службу </w:t>
      </w:r>
      <w:proofErr w:type="spellStart"/>
      <w:r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України</w:t>
      </w:r>
      <w:proofErr w:type="spellEnd"/>
      <w:r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 xml:space="preserve"> з </w:t>
      </w:r>
      <w:proofErr w:type="spellStart"/>
      <w:r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безпеки</w:t>
      </w:r>
      <w:proofErr w:type="spellEnd"/>
      <w:r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 xml:space="preserve"> на </w:t>
      </w:r>
      <w:proofErr w:type="spellStart"/>
      <w:r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транспорті</w:t>
      </w:r>
      <w:proofErr w:type="spellEnd"/>
      <w:r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 xml:space="preserve">, </w:t>
      </w:r>
      <w:proofErr w:type="spellStart"/>
      <w:r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затвердженого</w:t>
      </w:r>
      <w:proofErr w:type="spellEnd"/>
      <w:r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постановою</w:t>
      </w:r>
      <w:proofErr w:type="spellEnd"/>
      <w:r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Кабінету</w:t>
      </w:r>
      <w:proofErr w:type="spellEnd"/>
      <w:r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Міністрів</w:t>
      </w:r>
      <w:proofErr w:type="spellEnd"/>
      <w:r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України</w:t>
      </w:r>
      <w:proofErr w:type="spellEnd"/>
      <w:r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від</w:t>
      </w:r>
      <w:proofErr w:type="spellEnd"/>
      <w:r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 xml:space="preserve"> </w:t>
      </w:r>
      <w:r w:rsidR="00D50B30"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br/>
      </w:r>
      <w:r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11 лютого 2015 року № 103 (</w:t>
      </w:r>
      <w:proofErr w:type="spellStart"/>
      <w:r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зі</w:t>
      </w:r>
      <w:proofErr w:type="spellEnd"/>
      <w:r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змінами</w:t>
      </w:r>
      <w:proofErr w:type="spellEnd"/>
      <w:r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)</w:t>
      </w:r>
      <w:r w:rsidR="00DD6FFA"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 xml:space="preserve"> (</w:t>
      </w:r>
      <w:proofErr w:type="spellStart"/>
      <w:r w:rsidR="00DD6FFA"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далі</w:t>
      </w:r>
      <w:proofErr w:type="spellEnd"/>
      <w:r w:rsidR="00DD6FFA"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 xml:space="preserve"> – </w:t>
      </w:r>
      <w:proofErr w:type="spellStart"/>
      <w:r w:rsidR="00DD6FFA"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Положення</w:t>
      </w:r>
      <w:proofErr w:type="spellEnd"/>
      <w:r w:rsidR="00DD6FFA"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)</w:t>
      </w:r>
      <w:r w:rsidRPr="00E3020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 xml:space="preserve">, </w:t>
      </w:r>
      <w:proofErr w:type="spellStart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Укртрансбезпека</w:t>
      </w:r>
      <w:proofErr w:type="spellEnd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є </w:t>
      </w:r>
      <w:proofErr w:type="spellStart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центральним</w:t>
      </w:r>
      <w:proofErr w:type="spellEnd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органом </w:t>
      </w:r>
      <w:proofErr w:type="spellStart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виконавчої</w:t>
      </w:r>
      <w:proofErr w:type="spellEnd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влади</w:t>
      </w:r>
      <w:proofErr w:type="spellEnd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, </w:t>
      </w:r>
      <w:proofErr w:type="spellStart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діяльність</w:t>
      </w:r>
      <w:proofErr w:type="spellEnd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якого</w:t>
      </w:r>
      <w:proofErr w:type="spellEnd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спрямовується</w:t>
      </w:r>
      <w:proofErr w:type="spellEnd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і </w:t>
      </w:r>
      <w:proofErr w:type="spellStart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координується</w:t>
      </w:r>
      <w:proofErr w:type="spellEnd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Кабінетом</w:t>
      </w:r>
      <w:proofErr w:type="spellEnd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Міністрів</w:t>
      </w:r>
      <w:proofErr w:type="spellEnd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України</w:t>
      </w:r>
      <w:proofErr w:type="spellEnd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через </w:t>
      </w:r>
      <w:r w:rsidR="007A3F65"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uk-UA"/>
        </w:rPr>
        <w:t>Віце-прем’єр-міністра з відновлення України - Міністра розвитку громад, територій та інфраструктури</w:t>
      </w:r>
      <w:r w:rsidR="008C79BA"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і </w:t>
      </w:r>
      <w:proofErr w:type="spellStart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який</w:t>
      </w:r>
      <w:proofErr w:type="spellEnd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реалізує</w:t>
      </w:r>
      <w:proofErr w:type="spellEnd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державну</w:t>
      </w:r>
      <w:proofErr w:type="spellEnd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політику</w:t>
      </w:r>
      <w:proofErr w:type="spellEnd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з </w:t>
      </w:r>
      <w:proofErr w:type="spellStart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питань</w:t>
      </w:r>
      <w:proofErr w:type="spellEnd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безпеки</w:t>
      </w:r>
      <w:proofErr w:type="spellEnd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на наземному </w:t>
      </w:r>
      <w:proofErr w:type="spellStart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транспорті</w:t>
      </w:r>
      <w:proofErr w:type="spellEnd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, </w:t>
      </w:r>
      <w:proofErr w:type="spellStart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зокрема</w:t>
      </w:r>
      <w:proofErr w:type="spellEnd"/>
      <w:r w:rsidR="00F724B5"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uk-UA"/>
        </w:rPr>
        <w:t>,</w:t>
      </w:r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на </w:t>
      </w:r>
      <w:proofErr w:type="spellStart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міському</w:t>
      </w:r>
      <w:proofErr w:type="spellEnd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електричному</w:t>
      </w:r>
      <w:proofErr w:type="spellEnd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транспорті</w:t>
      </w:r>
      <w:proofErr w:type="spellEnd"/>
      <w:r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="00DD6FFA" w:rsidRPr="00E30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DD6FFA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>Підпунктом 47</w:t>
      </w:r>
      <w:r w:rsidR="007A3F65" w:rsidRPr="00E3020E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uk-UA"/>
        </w:rPr>
        <w:t>1</w:t>
      </w:r>
      <w:r w:rsidR="00DD6FFA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 пункту 5 Положення </w:t>
      </w:r>
      <w:r w:rsidR="006306B7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до повноважень </w:t>
      </w:r>
      <w:proofErr w:type="spellStart"/>
      <w:r w:rsidR="006306B7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>Укртрансбезпеки</w:t>
      </w:r>
      <w:proofErr w:type="spellEnd"/>
      <w:r w:rsidR="00C551F1" w:rsidRPr="00E3020E">
        <w:rPr>
          <w:rFonts w:ascii="Times New Roman" w:hAnsi="Times New Roman"/>
          <w:color w:val="auto"/>
          <w:sz w:val="28"/>
          <w:szCs w:val="28"/>
          <w:lang w:val="uk-UA"/>
        </w:rPr>
        <w:t>, виходячи із постанови Кабінету Міністрів України від 29 вересня 2021 року № 1047</w:t>
      </w:r>
      <w:r w:rsidR="006306B7" w:rsidRPr="00E3020E">
        <w:rPr>
          <w:rFonts w:ascii="Times New Roman" w:hAnsi="Times New Roman"/>
          <w:color w:val="auto"/>
          <w:sz w:val="28"/>
          <w:szCs w:val="28"/>
          <w:lang w:val="uk-UA"/>
        </w:rPr>
        <w:t xml:space="preserve"> </w:t>
      </w:r>
      <w:r w:rsidR="00E040FF" w:rsidRPr="00E3020E">
        <w:rPr>
          <w:rFonts w:ascii="Times New Roman" w:hAnsi="Times New Roman"/>
          <w:color w:val="auto"/>
          <w:sz w:val="28"/>
          <w:szCs w:val="28"/>
          <w:lang w:val="uk-UA"/>
        </w:rPr>
        <w:t>“</w:t>
      </w:r>
      <w:r w:rsidR="00C551F1" w:rsidRPr="00E3020E">
        <w:rPr>
          <w:rFonts w:ascii="Times New Roman" w:hAnsi="Times New Roman"/>
          <w:color w:val="auto"/>
          <w:sz w:val="28"/>
          <w:szCs w:val="28"/>
          <w:lang w:val="uk-UA"/>
        </w:rPr>
        <w:t>Про внесення змін до Положення про Державну службу України з безпеки на транспорті</w:t>
      </w:r>
      <w:r w:rsidR="00C45478" w:rsidRPr="00E3020E">
        <w:rPr>
          <w:rFonts w:ascii="Times New Roman" w:hAnsi="Times New Roman"/>
          <w:color w:val="auto"/>
          <w:sz w:val="28"/>
          <w:szCs w:val="28"/>
          <w:lang w:val="uk-UA"/>
        </w:rPr>
        <w:t>”</w:t>
      </w:r>
      <w:r w:rsidR="00837330" w:rsidRPr="00E3020E">
        <w:rPr>
          <w:rFonts w:ascii="Times New Roman" w:hAnsi="Times New Roman"/>
          <w:color w:val="auto"/>
          <w:sz w:val="28"/>
          <w:szCs w:val="28"/>
          <w:lang w:val="uk-UA"/>
        </w:rPr>
        <w:t>,</w:t>
      </w:r>
      <w:r w:rsidR="00C551F1" w:rsidRPr="00E3020E">
        <w:rPr>
          <w:rFonts w:ascii="Times New Roman" w:hAnsi="Times New Roman"/>
          <w:color w:val="auto"/>
          <w:sz w:val="28"/>
          <w:szCs w:val="28"/>
          <w:lang w:val="uk-UA"/>
        </w:rPr>
        <w:t xml:space="preserve"> </w:t>
      </w:r>
      <w:r w:rsidR="006306B7" w:rsidRPr="00E3020E">
        <w:rPr>
          <w:rFonts w:ascii="Times New Roman" w:hAnsi="Times New Roman"/>
          <w:color w:val="auto"/>
          <w:sz w:val="28"/>
          <w:szCs w:val="28"/>
          <w:lang w:val="uk-UA"/>
        </w:rPr>
        <w:t xml:space="preserve">віднесено </w:t>
      </w:r>
      <w:r w:rsidR="00837330" w:rsidRPr="00E3020E">
        <w:rPr>
          <w:rFonts w:ascii="Times New Roman" w:hAnsi="Times New Roman"/>
          <w:color w:val="auto"/>
          <w:sz w:val="28"/>
          <w:szCs w:val="28"/>
          <w:lang w:val="uk-UA"/>
        </w:rPr>
        <w:t>проведення реєстрації</w:t>
      </w:r>
      <w:r w:rsidR="00C551F1" w:rsidRPr="00E3020E">
        <w:rPr>
          <w:rFonts w:ascii="Times New Roman" w:hAnsi="Times New Roman"/>
          <w:color w:val="auto"/>
          <w:sz w:val="28"/>
          <w:szCs w:val="28"/>
          <w:lang w:val="uk-UA"/>
        </w:rPr>
        <w:t xml:space="preserve"> та облік</w:t>
      </w:r>
      <w:r w:rsidR="00837330" w:rsidRPr="00E3020E">
        <w:rPr>
          <w:rFonts w:ascii="Times New Roman" w:hAnsi="Times New Roman"/>
          <w:color w:val="auto"/>
          <w:sz w:val="28"/>
          <w:szCs w:val="28"/>
          <w:lang w:val="uk-UA"/>
        </w:rPr>
        <w:t>у</w:t>
      </w:r>
      <w:r w:rsidR="00C551F1" w:rsidRPr="00E3020E">
        <w:rPr>
          <w:rFonts w:ascii="Times New Roman" w:hAnsi="Times New Roman"/>
          <w:color w:val="auto"/>
          <w:sz w:val="28"/>
          <w:szCs w:val="28"/>
          <w:lang w:val="uk-UA"/>
        </w:rPr>
        <w:t xml:space="preserve"> трамвайних вагонів і тролейбусів</w:t>
      </w:r>
      <w:r w:rsidR="00837330" w:rsidRPr="00E3020E">
        <w:rPr>
          <w:rFonts w:ascii="Times New Roman" w:hAnsi="Times New Roman"/>
          <w:color w:val="auto"/>
          <w:sz w:val="28"/>
          <w:szCs w:val="28"/>
          <w:lang w:val="uk-UA"/>
        </w:rPr>
        <w:t>.</w:t>
      </w:r>
    </w:p>
    <w:p w14:paraId="7D7E41DF" w14:textId="282FFF28" w:rsidR="00837330" w:rsidRPr="00E3020E" w:rsidRDefault="00837330" w:rsidP="00837330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</w:pPr>
      <w:r w:rsidRPr="00E3020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Абзацом дванадцятим частини восьмої статті 34</w:t>
      </w:r>
      <w:r w:rsidRPr="00E3020E" w:rsidDel="00A05196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 </w:t>
      </w:r>
      <w:r w:rsidRPr="00E3020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Закону України </w:t>
      </w:r>
      <w:r w:rsidR="00C45478" w:rsidRPr="00E3020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“</w:t>
      </w:r>
      <w:r w:rsidRPr="00E3020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Про дорожній рух</w:t>
      </w:r>
      <w:r w:rsidR="00C45478" w:rsidRPr="00E3020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”</w:t>
      </w:r>
      <w:r w:rsidR="00825B39" w:rsidRPr="00E3020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 </w:t>
      </w:r>
      <w:r w:rsidRPr="00E3020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передбачено, що відомчу реєстрацію та облік  трамваїв і тролейбусів здійснює центральний орган виконавчої влади, що реалізує державну політику у сфері транспорту. А частиною дев’ятою Закону </w:t>
      </w:r>
      <w:r w:rsidR="00825B39" w:rsidRPr="00E3020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України </w:t>
      </w:r>
      <w:r w:rsidR="00C45478" w:rsidRPr="00E3020E">
        <w:rPr>
          <w:rFonts w:ascii="Times New Roman" w:hAnsi="Times New Roman"/>
          <w:color w:val="auto"/>
          <w:sz w:val="28"/>
          <w:szCs w:val="28"/>
          <w:lang w:val="uk-UA"/>
        </w:rPr>
        <w:t>“</w:t>
      </w:r>
      <w:r w:rsidR="00825B39" w:rsidRPr="00E3020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Про дорожній рух</w:t>
      </w:r>
      <w:r w:rsidR="00C45478" w:rsidRPr="00E3020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”</w:t>
      </w:r>
      <w:r w:rsidR="00825B39" w:rsidRPr="00E3020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 </w:t>
      </w:r>
      <w:r w:rsidRPr="00E3020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визначено, що </w:t>
      </w:r>
      <w:hyperlink r:id="rId8" w:anchor="n580" w:history="1">
        <w:r w:rsidRPr="00E3020E">
          <w:rPr>
            <w:rFonts w:ascii="Times New Roman" w:hAnsi="Times New Roman"/>
            <w:color w:val="auto"/>
            <w:sz w:val="28"/>
            <w:szCs w:val="28"/>
            <w:shd w:val="clear" w:color="auto" w:fill="FFFFFF"/>
            <w:lang w:val="uk-UA"/>
          </w:rPr>
          <w:t>порядок здійснення відомчої реєстрації та ведення обліку транспортних засобів</w:t>
        </w:r>
      </w:hyperlink>
      <w:r w:rsidRPr="00E3020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 визначається Кабінетом Міністрів України.   </w:t>
      </w:r>
    </w:p>
    <w:p w14:paraId="4325B968" w14:textId="5778E416" w:rsidR="00AA0D84" w:rsidRPr="00E3020E" w:rsidRDefault="00AA0D84" w:rsidP="00BB29AC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  <w:r w:rsidRPr="00E3020E">
        <w:rPr>
          <w:rFonts w:ascii="Times New Roman" w:hAnsi="Times New Roman"/>
          <w:color w:val="auto"/>
          <w:sz w:val="28"/>
          <w:szCs w:val="28"/>
          <w:lang w:val="uk-UA"/>
        </w:rPr>
        <w:t xml:space="preserve">На </w:t>
      </w:r>
      <w:r w:rsidR="0016332B" w:rsidRPr="00E3020E">
        <w:rPr>
          <w:rFonts w:ascii="Times New Roman" w:hAnsi="Times New Roman"/>
          <w:color w:val="auto"/>
          <w:sz w:val="28"/>
          <w:szCs w:val="28"/>
          <w:lang w:val="uk-UA"/>
        </w:rPr>
        <w:t>цей</w:t>
      </w:r>
      <w:r w:rsidRPr="00E3020E">
        <w:rPr>
          <w:rFonts w:ascii="Times New Roman" w:hAnsi="Times New Roman"/>
          <w:color w:val="auto"/>
          <w:sz w:val="28"/>
          <w:szCs w:val="28"/>
          <w:lang w:val="uk-UA"/>
        </w:rPr>
        <w:t xml:space="preserve"> час функції з реєстрації та обліку трамвайних вагонів і тролейбусів здійснює Державне підприємство </w:t>
      </w:r>
      <w:r w:rsidR="00E040FF" w:rsidRPr="00E3020E">
        <w:rPr>
          <w:rFonts w:ascii="Times New Roman" w:hAnsi="Times New Roman"/>
          <w:color w:val="auto"/>
          <w:sz w:val="28"/>
          <w:szCs w:val="28"/>
          <w:lang w:val="uk-UA"/>
        </w:rPr>
        <w:t>“</w:t>
      </w:r>
      <w:r w:rsidRPr="00E3020E">
        <w:rPr>
          <w:rFonts w:ascii="Times New Roman" w:hAnsi="Times New Roman"/>
          <w:color w:val="auto"/>
          <w:sz w:val="28"/>
          <w:szCs w:val="28"/>
          <w:lang w:val="uk-UA"/>
        </w:rPr>
        <w:t>Київська державна регіональна технічна інспекція міського електротранспорту</w:t>
      </w:r>
      <w:r w:rsidR="00C45478" w:rsidRPr="00E3020E">
        <w:rPr>
          <w:rFonts w:ascii="Times New Roman" w:hAnsi="Times New Roman"/>
          <w:color w:val="auto"/>
          <w:sz w:val="28"/>
          <w:szCs w:val="28"/>
          <w:lang w:val="uk-UA"/>
        </w:rPr>
        <w:t>”</w:t>
      </w:r>
      <w:r w:rsidRPr="00E3020E">
        <w:rPr>
          <w:rFonts w:ascii="Times New Roman" w:hAnsi="Times New Roman"/>
          <w:color w:val="auto"/>
          <w:sz w:val="28"/>
          <w:szCs w:val="28"/>
          <w:lang w:val="uk-UA"/>
        </w:rPr>
        <w:t xml:space="preserve"> відповідно до наказу Державного комітету України з питань житлово-комунального господарства  від 17 червня 2003 року № 99 </w:t>
      </w:r>
      <w:r w:rsidR="00E040FF" w:rsidRPr="00E3020E">
        <w:rPr>
          <w:rFonts w:ascii="Times New Roman" w:hAnsi="Times New Roman"/>
          <w:color w:val="auto"/>
          <w:sz w:val="28"/>
          <w:szCs w:val="28"/>
          <w:lang w:val="uk-UA"/>
        </w:rPr>
        <w:t>“</w:t>
      </w:r>
      <w:r w:rsidRPr="00E3020E">
        <w:rPr>
          <w:rFonts w:ascii="Times New Roman" w:hAnsi="Times New Roman"/>
          <w:color w:val="auto"/>
          <w:sz w:val="28"/>
          <w:szCs w:val="28"/>
          <w:lang w:val="uk-UA"/>
        </w:rPr>
        <w:t>Про затвердження Правил реєстрації та обліку трамвайних вагонів і тролейбусів</w:t>
      </w:r>
      <w:r w:rsidR="00C45478" w:rsidRPr="00E3020E">
        <w:rPr>
          <w:rFonts w:ascii="Times New Roman" w:hAnsi="Times New Roman"/>
          <w:color w:val="auto"/>
          <w:sz w:val="28"/>
          <w:szCs w:val="28"/>
          <w:lang w:val="uk-UA"/>
        </w:rPr>
        <w:t>”</w:t>
      </w:r>
      <w:r w:rsidRPr="00E3020E">
        <w:rPr>
          <w:rFonts w:ascii="Times New Roman" w:hAnsi="Times New Roman"/>
          <w:color w:val="auto"/>
          <w:sz w:val="28"/>
          <w:szCs w:val="28"/>
          <w:lang w:val="uk-UA"/>
        </w:rPr>
        <w:t>, зареєстрованого в Міністерстві юстиції 7 липня 2003 року за № 556/7877.</w:t>
      </w:r>
    </w:p>
    <w:p w14:paraId="1946A153" w14:textId="4BBCB999" w:rsidR="00AA0D84" w:rsidRPr="00E3020E" w:rsidRDefault="00AA0D84" w:rsidP="00AA0D8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</w:pPr>
      <w:r w:rsidRPr="00E3020E">
        <w:rPr>
          <w:rFonts w:ascii="Times New Roman" w:hAnsi="Times New Roman"/>
          <w:color w:val="auto"/>
          <w:sz w:val="28"/>
          <w:szCs w:val="28"/>
          <w:lang w:val="uk-UA"/>
        </w:rPr>
        <w:t>Розпорядженням Кабінету Міністрів України від 19 липня 2022 року №</w:t>
      </w:r>
      <w:r w:rsidR="008C79BA" w:rsidRPr="00E3020E">
        <w:rPr>
          <w:rFonts w:ascii="Times New Roman" w:hAnsi="Times New Roman"/>
          <w:color w:val="auto"/>
          <w:sz w:val="28"/>
          <w:szCs w:val="28"/>
          <w:lang w:val="uk-UA"/>
        </w:rPr>
        <w:t> </w:t>
      </w:r>
      <w:r w:rsidRPr="00E3020E">
        <w:rPr>
          <w:rFonts w:ascii="Times New Roman" w:hAnsi="Times New Roman"/>
          <w:color w:val="auto"/>
          <w:sz w:val="28"/>
          <w:szCs w:val="28"/>
          <w:lang w:val="uk-UA"/>
        </w:rPr>
        <w:t xml:space="preserve">621 </w:t>
      </w:r>
      <w:r w:rsidR="00E040FF" w:rsidRPr="00E3020E">
        <w:rPr>
          <w:rFonts w:ascii="Times New Roman" w:hAnsi="Times New Roman"/>
          <w:color w:val="auto"/>
          <w:sz w:val="28"/>
          <w:szCs w:val="28"/>
          <w:lang w:val="uk-UA"/>
        </w:rPr>
        <w:t>“</w:t>
      </w:r>
      <w:r w:rsidRPr="00E3020E">
        <w:rPr>
          <w:rFonts w:ascii="Times New Roman" w:hAnsi="Times New Roman"/>
          <w:bCs/>
          <w:color w:val="auto"/>
          <w:sz w:val="28"/>
          <w:szCs w:val="28"/>
          <w:shd w:val="clear" w:color="auto" w:fill="FFFFFF"/>
          <w:lang w:val="uk-UA"/>
        </w:rPr>
        <w:t xml:space="preserve">Про передачу цілісного майнового комплексу державного підприємства </w:t>
      </w:r>
      <w:r w:rsidR="00E040FF" w:rsidRPr="00E3020E">
        <w:rPr>
          <w:rFonts w:ascii="Times New Roman" w:hAnsi="Times New Roman"/>
          <w:bCs/>
          <w:color w:val="auto"/>
          <w:sz w:val="28"/>
          <w:szCs w:val="28"/>
          <w:shd w:val="clear" w:color="auto" w:fill="FFFFFF"/>
          <w:lang w:val="uk-UA"/>
        </w:rPr>
        <w:t>“</w:t>
      </w:r>
      <w:r w:rsidRPr="00E3020E">
        <w:rPr>
          <w:rFonts w:ascii="Times New Roman" w:hAnsi="Times New Roman"/>
          <w:bCs/>
          <w:color w:val="auto"/>
          <w:sz w:val="28"/>
          <w:szCs w:val="28"/>
          <w:shd w:val="clear" w:color="auto" w:fill="FFFFFF"/>
          <w:lang w:val="uk-UA"/>
        </w:rPr>
        <w:t>Київська державна регіональна технічна інспекція міського електротранспорту</w:t>
      </w:r>
      <w:r w:rsidR="00C45478" w:rsidRPr="00E3020E">
        <w:rPr>
          <w:rFonts w:ascii="Times New Roman" w:hAnsi="Times New Roman"/>
          <w:bCs/>
          <w:color w:val="auto"/>
          <w:sz w:val="28"/>
          <w:szCs w:val="28"/>
          <w:shd w:val="clear" w:color="auto" w:fill="FFFFFF"/>
          <w:lang w:val="uk-UA"/>
        </w:rPr>
        <w:t>”</w:t>
      </w:r>
      <w:r w:rsidRPr="00E3020E">
        <w:rPr>
          <w:rFonts w:ascii="Times New Roman" w:hAnsi="Times New Roman"/>
          <w:bCs/>
          <w:color w:val="auto"/>
          <w:sz w:val="28"/>
          <w:szCs w:val="28"/>
          <w:shd w:val="clear" w:color="auto" w:fill="FFFFFF"/>
          <w:lang w:val="uk-UA"/>
        </w:rPr>
        <w:t xml:space="preserve"> </w:t>
      </w:r>
      <w:r w:rsidR="00A3325B" w:rsidRPr="00E3020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цілісний майновий комплекс </w:t>
      </w:r>
      <w:r w:rsidR="0016332B" w:rsidRPr="00E3020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Д</w:t>
      </w:r>
      <w:r w:rsidR="00A3325B" w:rsidRPr="00E3020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ержавного підприємства “Київська державна регіональна технічна інспекція міського електротранспорту” було передано із сфери управління Міністерства інфраструктури </w:t>
      </w:r>
      <w:r w:rsidR="0016332B" w:rsidRPr="00E3020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України </w:t>
      </w:r>
      <w:r w:rsidRPr="00E3020E">
        <w:rPr>
          <w:rFonts w:ascii="Times New Roman" w:hAnsi="Times New Roman"/>
          <w:bCs/>
          <w:color w:val="auto"/>
          <w:sz w:val="28"/>
          <w:szCs w:val="28"/>
          <w:shd w:val="clear" w:color="auto" w:fill="FFFFFF"/>
          <w:lang w:val="uk-UA"/>
        </w:rPr>
        <w:t xml:space="preserve">до сфери управління Державної служби </w:t>
      </w:r>
      <w:r w:rsidR="0016332B" w:rsidRPr="00E3020E">
        <w:rPr>
          <w:rFonts w:ascii="Times New Roman" w:hAnsi="Times New Roman"/>
          <w:bCs/>
          <w:color w:val="auto"/>
          <w:sz w:val="28"/>
          <w:szCs w:val="28"/>
          <w:shd w:val="clear" w:color="auto" w:fill="FFFFFF"/>
          <w:lang w:val="uk-UA"/>
        </w:rPr>
        <w:t>У</w:t>
      </w:r>
      <w:r w:rsidRPr="00E3020E">
        <w:rPr>
          <w:rFonts w:ascii="Times New Roman" w:hAnsi="Times New Roman"/>
          <w:bCs/>
          <w:color w:val="auto"/>
          <w:sz w:val="28"/>
          <w:szCs w:val="28"/>
          <w:shd w:val="clear" w:color="auto" w:fill="FFFFFF"/>
          <w:lang w:val="uk-UA"/>
        </w:rPr>
        <w:t xml:space="preserve">країни з безпеки на </w:t>
      </w:r>
      <w:r w:rsidRPr="00E3020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транспорті</w:t>
      </w:r>
      <w:r w:rsidR="00A05196" w:rsidRPr="00E3020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. </w:t>
      </w:r>
      <w:r w:rsidRPr="00E3020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 </w:t>
      </w:r>
    </w:p>
    <w:p w14:paraId="6CBC49AE" w14:textId="56B0516A" w:rsidR="00330501" w:rsidRPr="00E3020E" w:rsidRDefault="000B0219" w:rsidP="004223A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color w:val="auto"/>
          <w:sz w:val="28"/>
          <w:szCs w:val="28"/>
          <w:lang w:val="uk-UA"/>
        </w:rPr>
      </w:pPr>
      <w:r w:rsidRPr="00E3020E">
        <w:rPr>
          <w:rFonts w:ascii="TimesNewRomanPSMT" w:hAnsi="TimesNewRomanPSMT" w:cs="Times New Roman" w:hint="eastAsia"/>
          <w:color w:val="auto"/>
          <w:sz w:val="28"/>
          <w:szCs w:val="28"/>
          <w:lang w:val="uk-UA"/>
        </w:rPr>
        <w:t>З</w:t>
      </w:r>
      <w:r w:rsidRPr="00E3020E">
        <w:rPr>
          <w:rFonts w:ascii="TimesNewRomanPSMT" w:hAnsi="TimesNewRomanPSMT" w:cs="Times New Roman"/>
          <w:color w:val="auto"/>
          <w:sz w:val="28"/>
          <w:szCs w:val="28"/>
          <w:lang w:val="uk-UA"/>
        </w:rPr>
        <w:t xml:space="preserve"> </w:t>
      </w:r>
      <w:r w:rsidRPr="00E3020E">
        <w:rPr>
          <w:rFonts w:ascii="TimesNewRomanPSMT" w:hAnsi="TimesNewRomanPSMT" w:cs="Times New Roman" w:hint="eastAsia"/>
          <w:color w:val="auto"/>
          <w:sz w:val="28"/>
          <w:szCs w:val="28"/>
          <w:lang w:val="uk-UA"/>
        </w:rPr>
        <w:t>метою</w:t>
      </w:r>
      <w:r w:rsidRPr="00E3020E">
        <w:rPr>
          <w:rFonts w:ascii="TimesNewRomanPSMT" w:hAnsi="TimesNewRomanPSMT" w:cs="Times New Roman"/>
          <w:color w:val="auto"/>
          <w:sz w:val="28"/>
          <w:szCs w:val="28"/>
          <w:lang w:val="uk-UA"/>
        </w:rPr>
        <w:t xml:space="preserve"> </w:t>
      </w:r>
      <w:r w:rsidR="00330501" w:rsidRPr="00E3020E">
        <w:rPr>
          <w:rFonts w:ascii="TimesNewRomanPSMT" w:hAnsi="TimesNewRomanPSMT" w:cs="Times New Roman" w:hint="eastAsia"/>
          <w:color w:val="auto"/>
          <w:sz w:val="28"/>
          <w:szCs w:val="28"/>
          <w:lang w:val="uk-UA"/>
        </w:rPr>
        <w:t>виконання</w:t>
      </w:r>
      <w:r w:rsidR="00330501" w:rsidRPr="00E3020E">
        <w:rPr>
          <w:rFonts w:ascii="TimesNewRomanPSMT" w:hAnsi="TimesNewRomanPSMT" w:cs="Times New Roman"/>
          <w:color w:val="auto"/>
          <w:sz w:val="28"/>
          <w:szCs w:val="28"/>
          <w:lang w:val="uk-UA"/>
        </w:rPr>
        <w:t xml:space="preserve"> </w:t>
      </w:r>
      <w:r w:rsidR="00330501" w:rsidRPr="00E3020E">
        <w:rPr>
          <w:rFonts w:ascii="TimesNewRomanPSMT" w:hAnsi="TimesNewRomanPSMT" w:cs="Times New Roman" w:hint="eastAsia"/>
          <w:color w:val="auto"/>
          <w:sz w:val="28"/>
          <w:szCs w:val="28"/>
          <w:lang w:val="uk-UA"/>
        </w:rPr>
        <w:t>положень</w:t>
      </w:r>
      <w:r w:rsidR="00330501" w:rsidRPr="00E3020E">
        <w:rPr>
          <w:rFonts w:ascii="TimesNewRomanPSMT" w:hAnsi="TimesNewRomanPSMT" w:cs="Times New Roman"/>
          <w:color w:val="auto"/>
          <w:sz w:val="28"/>
          <w:szCs w:val="28"/>
          <w:lang w:val="uk-UA"/>
        </w:rPr>
        <w:t xml:space="preserve"> </w:t>
      </w:r>
      <w:r w:rsidR="005F65C5" w:rsidRPr="00E3020E">
        <w:rPr>
          <w:rFonts w:ascii="TimesNewRomanPSMT" w:hAnsi="TimesNewRomanPSMT" w:cs="Times New Roman" w:hint="eastAsia"/>
          <w:color w:val="auto"/>
          <w:sz w:val="28"/>
          <w:szCs w:val="28"/>
          <w:lang w:val="uk-UA"/>
        </w:rPr>
        <w:t>з</w:t>
      </w:r>
      <w:r w:rsidR="00330501" w:rsidRPr="00E3020E">
        <w:rPr>
          <w:rFonts w:ascii="TimesNewRomanPSMT" w:hAnsi="TimesNewRomanPSMT" w:cs="Times New Roman" w:hint="eastAsia"/>
          <w:color w:val="auto"/>
          <w:sz w:val="28"/>
          <w:szCs w:val="28"/>
          <w:lang w:val="uk-UA"/>
        </w:rPr>
        <w:t>акон</w:t>
      </w:r>
      <w:r w:rsidR="005F65C5" w:rsidRPr="00E3020E">
        <w:rPr>
          <w:rFonts w:ascii="TimesNewRomanPSMT" w:hAnsi="TimesNewRomanPSMT" w:cs="Times New Roman" w:hint="eastAsia"/>
          <w:color w:val="auto"/>
          <w:sz w:val="28"/>
          <w:szCs w:val="28"/>
          <w:lang w:val="uk-UA"/>
        </w:rPr>
        <w:t>ів</w:t>
      </w:r>
      <w:r w:rsidR="005F65C5" w:rsidRPr="00E3020E">
        <w:rPr>
          <w:rFonts w:ascii="TimesNewRomanPSMT" w:hAnsi="TimesNewRomanPSMT" w:cs="Times New Roman"/>
          <w:color w:val="auto"/>
          <w:sz w:val="28"/>
          <w:szCs w:val="28"/>
          <w:lang w:val="uk-UA"/>
        </w:rPr>
        <w:t xml:space="preserve"> </w:t>
      </w:r>
      <w:r w:rsidR="00C45478" w:rsidRPr="00E3020E">
        <w:rPr>
          <w:rFonts w:ascii="TimesNewRomanPSMT" w:hAnsi="TimesNewRomanPSMT" w:cs="Times New Roman"/>
          <w:color w:val="auto"/>
          <w:sz w:val="28"/>
          <w:szCs w:val="28"/>
          <w:lang w:val="uk-UA"/>
        </w:rPr>
        <w:t>“</w:t>
      </w:r>
      <w:r w:rsidR="005F65C5" w:rsidRPr="00E3020E">
        <w:rPr>
          <w:rFonts w:ascii="TimesNewRomanPSMT" w:hAnsi="TimesNewRomanPSMT" w:cs="Times New Roman"/>
          <w:color w:val="auto"/>
          <w:sz w:val="28"/>
          <w:szCs w:val="28"/>
          <w:lang w:val="uk-UA"/>
        </w:rPr>
        <w:t>Про міський електричний транспорт</w:t>
      </w:r>
      <w:r w:rsidR="007A3F65" w:rsidRPr="00E3020E">
        <w:rPr>
          <w:rFonts w:ascii="TimesNewRomanPSMT" w:hAnsi="TimesNewRomanPSMT" w:cs="Times New Roman"/>
          <w:color w:val="auto"/>
          <w:sz w:val="28"/>
          <w:szCs w:val="28"/>
          <w:lang w:val="uk-UA"/>
        </w:rPr>
        <w:t>”</w:t>
      </w:r>
      <w:r w:rsidR="005F65C5" w:rsidRPr="00E3020E">
        <w:rPr>
          <w:rFonts w:ascii="TimesNewRomanPSMT" w:hAnsi="TimesNewRomanPSMT" w:cs="Times New Roman"/>
          <w:color w:val="auto"/>
          <w:sz w:val="28"/>
          <w:szCs w:val="28"/>
          <w:lang w:val="uk-UA"/>
        </w:rPr>
        <w:t xml:space="preserve"> та </w:t>
      </w:r>
      <w:r w:rsidR="00C45478" w:rsidRPr="00E3020E">
        <w:rPr>
          <w:rFonts w:ascii="TimesNewRomanPSMT" w:hAnsi="TimesNewRomanPSMT" w:cs="Times New Roman"/>
          <w:color w:val="auto"/>
          <w:sz w:val="28"/>
          <w:szCs w:val="28"/>
          <w:lang w:val="uk-UA"/>
        </w:rPr>
        <w:t>“</w:t>
      </w:r>
      <w:r w:rsidR="005F65C5" w:rsidRPr="00E3020E">
        <w:rPr>
          <w:rFonts w:ascii="TimesNewRomanPSMT" w:hAnsi="TimesNewRomanPSMT" w:cs="Times New Roman"/>
          <w:color w:val="auto"/>
          <w:sz w:val="28"/>
          <w:szCs w:val="28"/>
          <w:lang w:val="uk-UA"/>
        </w:rPr>
        <w:t xml:space="preserve">Про </w:t>
      </w:r>
      <w:r w:rsidR="005F65C5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>дорожній рух</w:t>
      </w:r>
      <w:r w:rsidR="00C45478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>”</w:t>
      </w:r>
      <w:r w:rsidR="00AA0D84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AA0D84" w:rsidRPr="00E3020E">
        <w:rPr>
          <w:rFonts w:ascii="Times New Roman" w:hAnsi="Times New Roman" w:cs="Times New Roman" w:hint="eastAsia"/>
          <w:color w:val="auto"/>
          <w:sz w:val="28"/>
          <w:szCs w:val="28"/>
          <w:lang w:val="uk-UA"/>
        </w:rPr>
        <w:t>Державною</w:t>
      </w:r>
      <w:r w:rsidR="00AA0D84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AA0D84" w:rsidRPr="00E3020E">
        <w:rPr>
          <w:rFonts w:ascii="Times New Roman" w:hAnsi="Times New Roman" w:cs="Times New Roman" w:hint="eastAsia"/>
          <w:color w:val="auto"/>
          <w:sz w:val="28"/>
          <w:szCs w:val="28"/>
          <w:lang w:val="uk-UA"/>
        </w:rPr>
        <w:t>службою</w:t>
      </w:r>
      <w:r w:rsidR="00330501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330501" w:rsidRPr="00E3020E">
        <w:rPr>
          <w:rFonts w:ascii="Times New Roman" w:hAnsi="Times New Roman" w:cs="Times New Roman" w:hint="eastAsia"/>
          <w:color w:val="auto"/>
          <w:sz w:val="28"/>
          <w:szCs w:val="28"/>
          <w:lang w:val="uk-UA"/>
        </w:rPr>
        <w:t>України</w:t>
      </w:r>
      <w:r w:rsidR="00330501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AA0D84" w:rsidRPr="00E3020E">
        <w:rPr>
          <w:rFonts w:ascii="Times New Roman" w:hAnsi="Times New Roman" w:cs="Times New Roman" w:hint="eastAsia"/>
          <w:color w:val="auto"/>
          <w:sz w:val="28"/>
          <w:szCs w:val="28"/>
          <w:lang w:val="uk-UA"/>
        </w:rPr>
        <w:t>з</w:t>
      </w:r>
      <w:r w:rsidR="00AA0D84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AA0D84" w:rsidRPr="00E3020E">
        <w:rPr>
          <w:rFonts w:ascii="Times New Roman" w:hAnsi="Times New Roman" w:cs="Times New Roman" w:hint="eastAsia"/>
          <w:color w:val="auto"/>
          <w:sz w:val="28"/>
          <w:szCs w:val="28"/>
          <w:lang w:val="uk-UA"/>
        </w:rPr>
        <w:t>безпеки</w:t>
      </w:r>
      <w:r w:rsidR="00AA0D84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AA0D84" w:rsidRPr="00E3020E">
        <w:rPr>
          <w:rFonts w:ascii="Times New Roman" w:hAnsi="Times New Roman" w:cs="Times New Roman" w:hint="eastAsia"/>
          <w:color w:val="auto"/>
          <w:sz w:val="28"/>
          <w:szCs w:val="28"/>
          <w:lang w:val="uk-UA"/>
        </w:rPr>
        <w:t>на</w:t>
      </w:r>
      <w:r w:rsidR="00AA0D84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AA0D84" w:rsidRPr="00E3020E">
        <w:rPr>
          <w:rFonts w:ascii="Times New Roman" w:hAnsi="Times New Roman" w:cs="Times New Roman" w:hint="eastAsia"/>
          <w:color w:val="auto"/>
          <w:sz w:val="28"/>
          <w:szCs w:val="28"/>
          <w:lang w:val="uk-UA"/>
        </w:rPr>
        <w:t>транспорті</w:t>
      </w:r>
      <w:r w:rsidR="00AA0D84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330501" w:rsidRPr="00E3020E">
        <w:rPr>
          <w:rFonts w:ascii="Times New Roman" w:hAnsi="Times New Roman" w:cs="Times New Roman" w:hint="eastAsia"/>
          <w:color w:val="auto"/>
          <w:sz w:val="28"/>
          <w:szCs w:val="28"/>
          <w:lang w:val="uk-UA"/>
        </w:rPr>
        <w:lastRenderedPageBreak/>
        <w:t>розроблено</w:t>
      </w:r>
      <w:r w:rsidR="00330501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="00330501" w:rsidRPr="00E3020E">
        <w:rPr>
          <w:rFonts w:ascii="Times New Roman" w:hAnsi="Times New Roman" w:cs="Times New Roman" w:hint="eastAsia"/>
          <w:color w:val="auto"/>
          <w:sz w:val="28"/>
          <w:szCs w:val="28"/>
          <w:lang w:val="uk-UA"/>
        </w:rPr>
        <w:t>проєкт</w:t>
      </w:r>
      <w:proofErr w:type="spellEnd"/>
      <w:r w:rsidR="00330501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330501" w:rsidRPr="00E3020E">
        <w:rPr>
          <w:rFonts w:ascii="Times New Roman" w:hAnsi="Times New Roman" w:cs="Times New Roman" w:hint="eastAsia"/>
          <w:color w:val="auto"/>
          <w:sz w:val="28"/>
          <w:szCs w:val="28"/>
          <w:lang w:val="uk-UA"/>
        </w:rPr>
        <w:t>постанови</w:t>
      </w:r>
      <w:r w:rsidR="00330501" w:rsidRPr="00E3020E">
        <w:rPr>
          <w:rFonts w:ascii="Times New Roman" w:hAnsi="Times New Roman" w:cs="Times New Roman"/>
          <w:color w:val="auto"/>
          <w:kern w:val="10"/>
          <w:sz w:val="28"/>
          <w:szCs w:val="28"/>
          <w:lang w:val="uk-UA"/>
        </w:rPr>
        <w:t xml:space="preserve"> Кабінету Міністрів України </w:t>
      </w:r>
      <w:r w:rsidR="00C45478" w:rsidRPr="00E3020E">
        <w:rPr>
          <w:rFonts w:ascii="Times New Roman" w:hAnsi="Times New Roman" w:cs="Times New Roman"/>
          <w:color w:val="auto"/>
          <w:kern w:val="10"/>
          <w:sz w:val="28"/>
          <w:szCs w:val="28"/>
          <w:lang w:val="uk-UA"/>
        </w:rPr>
        <w:t>“</w:t>
      </w:r>
      <w:r w:rsidR="00330501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 затвердження Порядку </w:t>
      </w:r>
      <w:r w:rsidR="00382FF7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здійснення </w:t>
      </w:r>
      <w:r w:rsidR="00330501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>відомч</w:t>
      </w:r>
      <w:r w:rsidR="00AA0D84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>ої реєстрації та</w:t>
      </w:r>
      <w:r w:rsidR="00E5047C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ведення</w:t>
      </w:r>
      <w:r w:rsidR="00AA0D84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обліку трамва</w:t>
      </w:r>
      <w:r w:rsidR="00413362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>їв</w:t>
      </w:r>
      <w:r w:rsidR="00330501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382FF7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(трамвайних вагонів) </w:t>
      </w:r>
      <w:r w:rsidR="00330501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>і тролейбусів</w:t>
      </w:r>
      <w:r w:rsidR="00C45478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>”</w:t>
      </w:r>
      <w:r w:rsidR="005A32B6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>.</w:t>
      </w:r>
      <w:r w:rsidR="00330501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</w:p>
    <w:p w14:paraId="75D62F75" w14:textId="77777777" w:rsidR="001E312B" w:rsidRPr="00E3020E" w:rsidRDefault="001E312B" w:rsidP="002A7CFF">
      <w:pPr>
        <w:rPr>
          <w:rFonts w:ascii="TimesNewRomanPSMT" w:hAnsi="TimesNewRomanPSMT"/>
          <w:szCs w:val="28"/>
        </w:rPr>
      </w:pPr>
    </w:p>
    <w:p w14:paraId="7B775061" w14:textId="22998027" w:rsidR="002A7CFF" w:rsidRPr="00E3020E" w:rsidRDefault="002A7CFF" w:rsidP="002A7CFF">
      <w:pPr>
        <w:rPr>
          <w:sz w:val="24"/>
          <w:szCs w:val="24"/>
        </w:rPr>
      </w:pPr>
      <w:r w:rsidRPr="00E3020E">
        <w:rPr>
          <w:rFonts w:ascii="TimesNewRomanPSMT" w:hAnsi="TimesNewRomanPSMT"/>
          <w:szCs w:val="28"/>
        </w:rPr>
        <w:t>Основні групи, на які проблема справляє вплив:</w:t>
      </w:r>
    </w:p>
    <w:tbl>
      <w:tblPr>
        <w:tblW w:w="97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40"/>
        <w:gridCol w:w="1185"/>
        <w:gridCol w:w="1095"/>
      </w:tblGrid>
      <w:tr w:rsidR="00E3020E" w:rsidRPr="00E3020E" w14:paraId="04288EF5" w14:textId="77777777" w:rsidTr="002A7CFF"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39805" w14:textId="77777777" w:rsidR="002A7CFF" w:rsidRPr="00E3020E" w:rsidRDefault="002A7CFF" w:rsidP="002A7CFF">
            <w:pPr>
              <w:rPr>
                <w:b/>
                <w:sz w:val="24"/>
                <w:szCs w:val="24"/>
              </w:rPr>
            </w:pPr>
            <w:r w:rsidRPr="00E3020E">
              <w:rPr>
                <w:rFonts w:ascii="TimesNewRomanPSMT" w:hAnsi="TimesNewRomanPSMT"/>
                <w:b/>
                <w:szCs w:val="28"/>
              </w:rPr>
              <w:t xml:space="preserve">Групи (підгрупи) 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BB82E" w14:textId="77777777" w:rsidR="002A7CFF" w:rsidRPr="00E3020E" w:rsidRDefault="002A7CFF" w:rsidP="002A7CFF">
            <w:pPr>
              <w:rPr>
                <w:b/>
                <w:sz w:val="24"/>
                <w:szCs w:val="24"/>
              </w:rPr>
            </w:pPr>
            <w:r w:rsidRPr="00E3020E">
              <w:rPr>
                <w:rFonts w:ascii="TimesNewRomanPSMT" w:hAnsi="TimesNewRomanPSMT"/>
                <w:b/>
                <w:szCs w:val="28"/>
              </w:rPr>
              <w:t xml:space="preserve">Так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597AD" w14:textId="77777777" w:rsidR="002A7CFF" w:rsidRPr="00E3020E" w:rsidRDefault="002A7CFF" w:rsidP="002A7CFF">
            <w:pPr>
              <w:rPr>
                <w:b/>
                <w:sz w:val="24"/>
                <w:szCs w:val="24"/>
              </w:rPr>
            </w:pPr>
            <w:r w:rsidRPr="00E3020E">
              <w:rPr>
                <w:rFonts w:ascii="TimesNewRomanPSMT" w:hAnsi="TimesNewRomanPSMT"/>
                <w:b/>
                <w:szCs w:val="28"/>
              </w:rPr>
              <w:t>Ні</w:t>
            </w:r>
          </w:p>
        </w:tc>
      </w:tr>
      <w:tr w:rsidR="00E3020E" w:rsidRPr="00E3020E" w14:paraId="737BCD49" w14:textId="77777777" w:rsidTr="002A7CFF"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10EF1" w14:textId="77777777" w:rsidR="002A7CFF" w:rsidRPr="00E3020E" w:rsidRDefault="002A7CFF" w:rsidP="002A7CFF">
            <w:pPr>
              <w:rPr>
                <w:sz w:val="24"/>
                <w:szCs w:val="24"/>
              </w:rPr>
            </w:pPr>
            <w:r w:rsidRPr="00E3020E">
              <w:rPr>
                <w:rFonts w:ascii="TimesNewRomanPSMT" w:hAnsi="TimesNewRomanPSMT"/>
                <w:szCs w:val="28"/>
              </w:rPr>
              <w:t xml:space="preserve">Громадяни 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70764" w14:textId="0DA70127" w:rsidR="002A7CFF" w:rsidRPr="00E3020E" w:rsidRDefault="00382FF7" w:rsidP="002A7CFF">
            <w:pPr>
              <w:rPr>
                <w:sz w:val="24"/>
                <w:szCs w:val="24"/>
                <w:highlight w:val="yellow"/>
              </w:rPr>
            </w:pPr>
            <w:r w:rsidRPr="00E3020E">
              <w:rPr>
                <w:rFonts w:ascii="TimesNewRomanPSMT" w:hAnsi="TimesNewRomanPSMT"/>
                <w:szCs w:val="28"/>
              </w:rPr>
              <w:t>+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39158" w14:textId="549944DD" w:rsidR="002A7CFF" w:rsidRPr="00E3020E" w:rsidRDefault="00D24369" w:rsidP="002A7CFF">
            <w:pPr>
              <w:rPr>
                <w:sz w:val="24"/>
                <w:szCs w:val="24"/>
              </w:rPr>
            </w:pPr>
            <w:r w:rsidRPr="00E3020E">
              <w:rPr>
                <w:rFonts w:ascii="TimesNewRomanPSMT" w:hAnsi="TimesNewRomanPSMT"/>
                <w:szCs w:val="28"/>
              </w:rPr>
              <w:t>-</w:t>
            </w:r>
          </w:p>
        </w:tc>
      </w:tr>
      <w:tr w:rsidR="00E3020E" w:rsidRPr="00E3020E" w14:paraId="0E53D35D" w14:textId="77777777" w:rsidTr="002A7CFF"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F4E25" w14:textId="77777777" w:rsidR="007323EB" w:rsidRPr="00E3020E" w:rsidRDefault="007323EB" w:rsidP="007323EB">
            <w:pPr>
              <w:rPr>
                <w:sz w:val="24"/>
                <w:szCs w:val="24"/>
              </w:rPr>
            </w:pPr>
            <w:r w:rsidRPr="00E3020E">
              <w:rPr>
                <w:rFonts w:ascii="TimesNewRomanPSMT" w:hAnsi="TimesNewRomanPSMT"/>
                <w:szCs w:val="28"/>
              </w:rPr>
              <w:t xml:space="preserve">Держава 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5DF8D" w14:textId="4B011FD9" w:rsidR="007323EB" w:rsidRPr="00E3020E" w:rsidRDefault="007323EB" w:rsidP="007323EB">
            <w:pPr>
              <w:rPr>
                <w:sz w:val="24"/>
                <w:szCs w:val="24"/>
              </w:rPr>
            </w:pPr>
            <w:r w:rsidRPr="00E3020E">
              <w:rPr>
                <w:rFonts w:ascii="TimesNewRomanPSMT" w:hAnsi="TimesNewRomanPSMT"/>
                <w:szCs w:val="28"/>
              </w:rPr>
              <w:t xml:space="preserve">+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DCC4F" w14:textId="0F687483" w:rsidR="007323EB" w:rsidRPr="00E3020E" w:rsidRDefault="007323EB" w:rsidP="007323EB">
            <w:pPr>
              <w:rPr>
                <w:sz w:val="24"/>
                <w:szCs w:val="24"/>
              </w:rPr>
            </w:pPr>
            <w:r w:rsidRPr="00E3020E">
              <w:rPr>
                <w:rFonts w:ascii="TimesNewRomanPSMT" w:hAnsi="TimesNewRomanPSMT"/>
                <w:szCs w:val="28"/>
              </w:rPr>
              <w:t>-</w:t>
            </w:r>
          </w:p>
        </w:tc>
      </w:tr>
      <w:tr w:rsidR="00E02A35" w:rsidRPr="00E3020E" w14:paraId="1FFA8E58" w14:textId="77777777" w:rsidTr="002A7CFF"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470A" w14:textId="77777777" w:rsidR="007323EB" w:rsidRPr="00E3020E" w:rsidRDefault="007323EB" w:rsidP="007323EB">
            <w:pPr>
              <w:rPr>
                <w:sz w:val="24"/>
                <w:szCs w:val="24"/>
              </w:rPr>
            </w:pPr>
            <w:r w:rsidRPr="00E3020E">
              <w:rPr>
                <w:rFonts w:ascii="TimesNewRomanPSMT" w:hAnsi="TimesNewRomanPSMT"/>
                <w:szCs w:val="28"/>
              </w:rPr>
              <w:t xml:space="preserve">Суб’єкти господарювання 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22392" w14:textId="77777777" w:rsidR="007323EB" w:rsidRPr="00E3020E" w:rsidRDefault="007323EB" w:rsidP="007323EB">
            <w:pPr>
              <w:rPr>
                <w:sz w:val="24"/>
                <w:szCs w:val="24"/>
              </w:rPr>
            </w:pPr>
            <w:r w:rsidRPr="00E3020E">
              <w:rPr>
                <w:rFonts w:ascii="TimesNewRomanPSMT" w:hAnsi="TimesNewRomanPSMT"/>
                <w:szCs w:val="28"/>
              </w:rPr>
              <w:t xml:space="preserve">+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B892F" w14:textId="77777777" w:rsidR="007323EB" w:rsidRPr="00E3020E" w:rsidRDefault="007323EB" w:rsidP="007323EB">
            <w:pPr>
              <w:rPr>
                <w:sz w:val="24"/>
                <w:szCs w:val="24"/>
              </w:rPr>
            </w:pPr>
            <w:r w:rsidRPr="00E3020E">
              <w:rPr>
                <w:rFonts w:ascii="TimesNewRomanPSMT" w:hAnsi="TimesNewRomanPSMT"/>
                <w:szCs w:val="28"/>
              </w:rPr>
              <w:t>-</w:t>
            </w:r>
          </w:p>
        </w:tc>
      </w:tr>
    </w:tbl>
    <w:p w14:paraId="6527582C" w14:textId="77777777" w:rsidR="00970F21" w:rsidRPr="00E3020E" w:rsidRDefault="00970F21" w:rsidP="00BE289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70713EDC" w14:textId="4D65B56C" w:rsidR="009F0752" w:rsidRPr="00E3020E" w:rsidRDefault="009F0752" w:rsidP="00BE289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NewRomanPSMT" w:hAnsi="TimesNewRomanPSMT" w:cs="Times New Roman"/>
          <w:color w:val="auto"/>
          <w:sz w:val="28"/>
          <w:szCs w:val="28"/>
        </w:rPr>
      </w:pPr>
      <w:r w:rsidRPr="00E3020E">
        <w:rPr>
          <w:rFonts w:ascii="TimesNewRomanPSMT" w:hAnsi="TimesNewRomanPSMT" w:cs="Times New Roman"/>
          <w:color w:val="auto"/>
          <w:sz w:val="28"/>
          <w:szCs w:val="28"/>
          <w:lang w:val="uk-UA"/>
        </w:rPr>
        <w:t>Зазначена проблема не може бути розв’язана за допомогою:</w:t>
      </w:r>
      <w:r w:rsidRPr="00E3020E">
        <w:rPr>
          <w:rFonts w:ascii="TimesNewRomanPSMT" w:hAnsi="TimesNewRomanPSMT" w:cs="Times New Roman"/>
          <w:color w:val="auto"/>
          <w:sz w:val="28"/>
          <w:szCs w:val="28"/>
        </w:rPr>
        <w:t xml:space="preserve"> </w:t>
      </w:r>
    </w:p>
    <w:p w14:paraId="0F6B117E" w14:textId="27206DC7" w:rsidR="00FF76E5" w:rsidRPr="00E3020E" w:rsidRDefault="009F0752" w:rsidP="00BE289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NewRomanPSMT" w:hAnsi="TimesNewRomanPSMT" w:cs="Times New Roman"/>
          <w:color w:val="auto"/>
          <w:sz w:val="28"/>
          <w:szCs w:val="28"/>
        </w:rPr>
      </w:pPr>
      <w:r w:rsidRPr="00E3020E">
        <w:rPr>
          <w:rFonts w:ascii="TimesNewRomanPSMT" w:hAnsi="TimesNewRomanPSMT" w:cs="Times New Roman"/>
          <w:color w:val="auto"/>
          <w:sz w:val="28"/>
          <w:szCs w:val="28"/>
          <w:lang w:val="uk-UA"/>
        </w:rPr>
        <w:t>ринкових механізмів, оскільки такі питання регулюються виключно</w:t>
      </w:r>
      <w:r w:rsidRPr="00E3020E">
        <w:rPr>
          <w:rFonts w:ascii="TimesNewRomanPSMT" w:hAnsi="TimesNewRomanPSMT" w:cs="Times New Roman"/>
          <w:color w:val="auto"/>
          <w:sz w:val="28"/>
          <w:szCs w:val="28"/>
        </w:rPr>
        <w:t xml:space="preserve"> </w:t>
      </w:r>
      <w:r w:rsidRPr="00E3020E">
        <w:rPr>
          <w:rFonts w:ascii="TimesNewRomanPSMT" w:hAnsi="TimesNewRomanPSMT" w:cs="Times New Roman"/>
          <w:color w:val="auto"/>
          <w:sz w:val="28"/>
          <w:szCs w:val="28"/>
          <w:lang w:val="uk-UA"/>
        </w:rPr>
        <w:t>нормативно-правовими актами</w:t>
      </w:r>
      <w:r w:rsidR="00CF2200" w:rsidRPr="00E3020E">
        <w:rPr>
          <w:rFonts w:ascii="TimesNewRomanPSMT" w:hAnsi="TimesNewRomanPSMT" w:cs="Times New Roman"/>
          <w:color w:val="auto"/>
          <w:sz w:val="28"/>
          <w:szCs w:val="28"/>
          <w:lang w:val="uk-UA"/>
        </w:rPr>
        <w:t xml:space="preserve"> органів державної влади</w:t>
      </w:r>
      <w:r w:rsidRPr="00E3020E">
        <w:rPr>
          <w:rFonts w:ascii="TimesNewRomanPSMT" w:hAnsi="TimesNewRomanPSMT" w:cs="Times New Roman"/>
          <w:color w:val="auto"/>
          <w:sz w:val="28"/>
          <w:szCs w:val="28"/>
          <w:lang w:val="uk-UA"/>
        </w:rPr>
        <w:t>;</w:t>
      </w:r>
      <w:r w:rsidRPr="00E3020E">
        <w:rPr>
          <w:rFonts w:ascii="TimesNewRomanPSMT" w:hAnsi="TimesNewRomanPSMT" w:cs="Times New Roman"/>
          <w:color w:val="auto"/>
          <w:sz w:val="28"/>
          <w:szCs w:val="28"/>
        </w:rPr>
        <w:t xml:space="preserve"> </w:t>
      </w:r>
    </w:p>
    <w:p w14:paraId="025F48D9" w14:textId="3C0B6610" w:rsidR="009F0752" w:rsidRPr="00E3020E" w:rsidRDefault="009F0752" w:rsidP="0081685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>чинних нормативно-правових актів, оскільки здійснення</w:t>
      </w:r>
      <w:r w:rsidRPr="00E3020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>заходів державного регулювання відбувається з урахуванням та на виконання</w:t>
      </w:r>
      <w:r w:rsidRPr="00E3020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вимог </w:t>
      </w:r>
      <w:r w:rsidR="0082111B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>з</w:t>
      </w:r>
      <w:r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>акон</w:t>
      </w:r>
      <w:r w:rsidR="0082111B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ів України </w:t>
      </w:r>
      <w:r w:rsidR="00C45478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>“</w:t>
      </w:r>
      <w:r w:rsidR="0082111B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 </w:t>
      </w:r>
      <w:proofErr w:type="spellStart"/>
      <w:r w:rsidR="0082111B" w:rsidRPr="00E3020E">
        <w:rPr>
          <w:rFonts w:ascii="Times New Roman" w:hAnsi="Times New Roman" w:cs="Times New Roman"/>
          <w:color w:val="auto"/>
          <w:sz w:val="28"/>
          <w:szCs w:val="28"/>
        </w:rPr>
        <w:t>міський</w:t>
      </w:r>
      <w:proofErr w:type="spellEnd"/>
      <w:r w:rsidR="0082111B" w:rsidRPr="00E3020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82111B" w:rsidRPr="00E3020E">
        <w:rPr>
          <w:rFonts w:ascii="Times New Roman" w:hAnsi="Times New Roman" w:cs="Times New Roman"/>
          <w:color w:val="auto"/>
          <w:sz w:val="28"/>
          <w:szCs w:val="28"/>
        </w:rPr>
        <w:t>електричний</w:t>
      </w:r>
      <w:proofErr w:type="spellEnd"/>
      <w:r w:rsidR="0082111B" w:rsidRPr="00E3020E">
        <w:rPr>
          <w:rFonts w:ascii="Times New Roman" w:hAnsi="Times New Roman" w:cs="Times New Roman"/>
          <w:color w:val="auto"/>
          <w:sz w:val="28"/>
          <w:szCs w:val="28"/>
        </w:rPr>
        <w:t xml:space="preserve"> транспорт</w:t>
      </w:r>
      <w:r w:rsidR="00977A1E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>”</w:t>
      </w:r>
      <w:r w:rsidR="0082111B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та </w:t>
      </w:r>
      <w:r w:rsidR="00C45478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>“</w:t>
      </w:r>
      <w:r w:rsidR="0082111B" w:rsidRPr="00E3020E">
        <w:rPr>
          <w:rFonts w:ascii="Times New Roman" w:hAnsi="Times New Roman" w:cs="Times New Roman"/>
          <w:color w:val="auto"/>
          <w:sz w:val="28"/>
          <w:szCs w:val="28"/>
        </w:rPr>
        <w:t xml:space="preserve">Про </w:t>
      </w:r>
      <w:proofErr w:type="spellStart"/>
      <w:r w:rsidR="0082111B" w:rsidRPr="00E3020E">
        <w:rPr>
          <w:rFonts w:ascii="Times New Roman" w:hAnsi="Times New Roman" w:cs="Times New Roman"/>
          <w:color w:val="auto"/>
          <w:sz w:val="28"/>
          <w:szCs w:val="28"/>
        </w:rPr>
        <w:t>дорожній</w:t>
      </w:r>
      <w:proofErr w:type="spellEnd"/>
      <w:r w:rsidR="0082111B" w:rsidRPr="00E3020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82111B" w:rsidRPr="00E3020E">
        <w:rPr>
          <w:rFonts w:ascii="Times New Roman" w:hAnsi="Times New Roman" w:cs="Times New Roman"/>
          <w:color w:val="auto"/>
          <w:sz w:val="28"/>
          <w:szCs w:val="28"/>
        </w:rPr>
        <w:t>рух</w:t>
      </w:r>
      <w:proofErr w:type="spellEnd"/>
      <w:r w:rsidR="00977A1E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>”</w:t>
      </w:r>
      <w:r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r w:rsidR="00C54C54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яким </w:t>
      </w:r>
      <w:r w:rsidR="001B3984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не відповідає </w:t>
      </w:r>
      <w:r w:rsidR="00C54C54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наказ </w:t>
      </w:r>
      <w:r w:rsidR="00C54C54" w:rsidRPr="00E3020E">
        <w:rPr>
          <w:rFonts w:ascii="Times New Roman" w:hAnsi="Times New Roman"/>
          <w:color w:val="auto"/>
          <w:sz w:val="28"/>
          <w:szCs w:val="28"/>
          <w:lang w:val="uk-UA"/>
        </w:rPr>
        <w:t xml:space="preserve">Державного комітету України з питань житлово-комунального господарства  від 17 червня 2003 року № 99 </w:t>
      </w:r>
      <w:r w:rsidR="00C45478" w:rsidRPr="00E3020E">
        <w:rPr>
          <w:rFonts w:ascii="Times New Roman" w:hAnsi="Times New Roman"/>
          <w:color w:val="auto"/>
          <w:sz w:val="28"/>
          <w:szCs w:val="28"/>
          <w:lang w:val="uk-UA"/>
        </w:rPr>
        <w:t>“</w:t>
      </w:r>
      <w:r w:rsidR="00C54C54" w:rsidRPr="00E3020E">
        <w:rPr>
          <w:rFonts w:ascii="Times New Roman" w:hAnsi="Times New Roman"/>
          <w:color w:val="auto"/>
          <w:sz w:val="28"/>
          <w:szCs w:val="28"/>
          <w:lang w:val="uk-UA"/>
        </w:rPr>
        <w:t>Про затвердження Правил реєстрації та обліку трамвайних вагонів</w:t>
      </w:r>
      <w:r w:rsidR="001B3984" w:rsidRPr="00E3020E">
        <w:rPr>
          <w:rFonts w:ascii="Times New Roman" w:hAnsi="Times New Roman"/>
          <w:color w:val="auto"/>
          <w:sz w:val="28"/>
          <w:szCs w:val="28"/>
          <w:lang w:val="uk-UA"/>
        </w:rPr>
        <w:t xml:space="preserve"> і тролейбусів</w:t>
      </w:r>
      <w:r w:rsidR="00977A1E" w:rsidRPr="00E3020E">
        <w:rPr>
          <w:rFonts w:ascii="Times New Roman" w:hAnsi="Times New Roman"/>
          <w:color w:val="auto"/>
          <w:sz w:val="28"/>
          <w:szCs w:val="28"/>
          <w:lang w:val="uk-UA"/>
        </w:rPr>
        <w:t>”</w:t>
      </w:r>
      <w:r w:rsidR="001B3984" w:rsidRPr="00E3020E">
        <w:rPr>
          <w:rFonts w:ascii="Times New Roman" w:hAnsi="Times New Roman"/>
          <w:color w:val="auto"/>
          <w:sz w:val="28"/>
          <w:szCs w:val="28"/>
          <w:lang w:val="uk-UA"/>
        </w:rPr>
        <w:t>, зареєстрований</w:t>
      </w:r>
      <w:r w:rsidR="00C54C54" w:rsidRPr="00E3020E">
        <w:rPr>
          <w:rFonts w:ascii="Times New Roman" w:hAnsi="Times New Roman"/>
          <w:color w:val="auto"/>
          <w:sz w:val="28"/>
          <w:szCs w:val="28"/>
          <w:lang w:val="uk-UA"/>
        </w:rPr>
        <w:t xml:space="preserve"> в Міністерстві юстиції 7 липня 2003 року за № 556/7877</w:t>
      </w:r>
      <w:r w:rsidR="00FF76E5" w:rsidRPr="00E3020E">
        <w:rPr>
          <w:rFonts w:ascii="Times New Roman" w:hAnsi="Times New Roman" w:cs="Times New Roman"/>
          <w:color w:val="auto"/>
          <w:sz w:val="28"/>
          <w:szCs w:val="28"/>
          <w:lang w:val="uk-UA"/>
        </w:rPr>
        <w:t>.</w:t>
      </w:r>
    </w:p>
    <w:p w14:paraId="7CBC449B" w14:textId="5AA7C676" w:rsidR="009F0752" w:rsidRPr="00E3020E" w:rsidRDefault="009F0752" w:rsidP="0046009E">
      <w:pPr>
        <w:pStyle w:val="rvps2"/>
        <w:spacing w:after="0"/>
        <w:ind w:firstLine="567"/>
        <w:rPr>
          <w:sz w:val="28"/>
          <w:szCs w:val="28"/>
        </w:rPr>
      </w:pPr>
      <w:r w:rsidRPr="00E3020E">
        <w:rPr>
          <w:sz w:val="28"/>
          <w:szCs w:val="28"/>
        </w:rPr>
        <w:t xml:space="preserve">Прийняття </w:t>
      </w:r>
      <w:proofErr w:type="spellStart"/>
      <w:r w:rsidRPr="00E3020E">
        <w:rPr>
          <w:sz w:val="28"/>
          <w:szCs w:val="28"/>
        </w:rPr>
        <w:t>про</w:t>
      </w:r>
      <w:r w:rsidR="005A32B6" w:rsidRPr="00E3020E">
        <w:rPr>
          <w:sz w:val="28"/>
          <w:szCs w:val="28"/>
        </w:rPr>
        <w:t>є</w:t>
      </w:r>
      <w:r w:rsidRPr="00E3020E">
        <w:rPr>
          <w:sz w:val="28"/>
          <w:szCs w:val="28"/>
        </w:rPr>
        <w:t>кту</w:t>
      </w:r>
      <w:proofErr w:type="spellEnd"/>
      <w:r w:rsidRPr="00E3020E">
        <w:rPr>
          <w:sz w:val="28"/>
          <w:szCs w:val="28"/>
        </w:rPr>
        <w:t xml:space="preserve"> </w:t>
      </w:r>
      <w:r w:rsidRPr="00E3020E">
        <w:rPr>
          <w:kern w:val="10"/>
          <w:sz w:val="28"/>
          <w:szCs w:val="28"/>
        </w:rPr>
        <w:t xml:space="preserve">постанови Кабінету Міністрів України </w:t>
      </w:r>
      <w:r w:rsidR="00C45478" w:rsidRPr="00E3020E">
        <w:rPr>
          <w:kern w:val="10"/>
          <w:sz w:val="28"/>
          <w:szCs w:val="28"/>
        </w:rPr>
        <w:t>“</w:t>
      </w:r>
      <w:r w:rsidRPr="00E3020E">
        <w:rPr>
          <w:sz w:val="28"/>
          <w:szCs w:val="28"/>
        </w:rPr>
        <w:t xml:space="preserve">Про затвердження Порядку </w:t>
      </w:r>
      <w:r w:rsidR="00382FF7" w:rsidRPr="00E3020E">
        <w:rPr>
          <w:sz w:val="28"/>
          <w:szCs w:val="28"/>
        </w:rPr>
        <w:t>здійснення відомчої реєстрації та ведення обліку трамваїв (трамвайних вагонів) і тролейбусів</w:t>
      </w:r>
      <w:r w:rsidR="00977A1E" w:rsidRPr="00E3020E">
        <w:rPr>
          <w:sz w:val="28"/>
          <w:szCs w:val="28"/>
        </w:rPr>
        <w:t>”</w:t>
      </w:r>
      <w:r w:rsidRPr="00E3020E">
        <w:rPr>
          <w:sz w:val="28"/>
          <w:szCs w:val="28"/>
        </w:rPr>
        <w:t xml:space="preserve"> (далі – </w:t>
      </w:r>
      <w:proofErr w:type="spellStart"/>
      <w:r w:rsidRPr="00E3020E">
        <w:rPr>
          <w:sz w:val="28"/>
          <w:szCs w:val="28"/>
        </w:rPr>
        <w:t>про</w:t>
      </w:r>
      <w:r w:rsidR="003C53F0" w:rsidRPr="00E3020E">
        <w:rPr>
          <w:sz w:val="28"/>
          <w:szCs w:val="28"/>
        </w:rPr>
        <w:t>є</w:t>
      </w:r>
      <w:r w:rsidRPr="00E3020E">
        <w:rPr>
          <w:sz w:val="28"/>
          <w:szCs w:val="28"/>
        </w:rPr>
        <w:t>кт</w:t>
      </w:r>
      <w:proofErr w:type="spellEnd"/>
      <w:r w:rsidRPr="00E3020E">
        <w:rPr>
          <w:sz w:val="28"/>
          <w:szCs w:val="28"/>
        </w:rPr>
        <w:t xml:space="preserve"> </w:t>
      </w:r>
      <w:proofErr w:type="spellStart"/>
      <w:r w:rsidRPr="00E3020E">
        <w:rPr>
          <w:sz w:val="28"/>
          <w:szCs w:val="28"/>
        </w:rPr>
        <w:t>акта</w:t>
      </w:r>
      <w:proofErr w:type="spellEnd"/>
      <w:r w:rsidRPr="00E3020E">
        <w:rPr>
          <w:sz w:val="28"/>
          <w:szCs w:val="28"/>
        </w:rPr>
        <w:t xml:space="preserve">) забезпечить дотримання вимог </w:t>
      </w:r>
      <w:r w:rsidR="001B3984" w:rsidRPr="00E3020E">
        <w:rPr>
          <w:sz w:val="28"/>
          <w:szCs w:val="28"/>
        </w:rPr>
        <w:t xml:space="preserve">законів України </w:t>
      </w:r>
      <w:r w:rsidRPr="00E3020E">
        <w:rPr>
          <w:sz w:val="28"/>
          <w:szCs w:val="28"/>
        </w:rPr>
        <w:t>в частині проведення відомчої реєстрації та обліку трамва</w:t>
      </w:r>
      <w:r w:rsidR="00D8737C" w:rsidRPr="00E3020E">
        <w:rPr>
          <w:sz w:val="28"/>
          <w:szCs w:val="28"/>
        </w:rPr>
        <w:t>їв</w:t>
      </w:r>
      <w:r w:rsidRPr="00E3020E">
        <w:rPr>
          <w:sz w:val="28"/>
          <w:szCs w:val="28"/>
        </w:rPr>
        <w:t xml:space="preserve"> </w:t>
      </w:r>
      <w:r w:rsidR="00382FF7" w:rsidRPr="00E3020E">
        <w:rPr>
          <w:sz w:val="28"/>
          <w:szCs w:val="28"/>
        </w:rPr>
        <w:t xml:space="preserve">(трамвайних вагонів) </w:t>
      </w:r>
      <w:r w:rsidRPr="00E3020E">
        <w:rPr>
          <w:sz w:val="28"/>
          <w:szCs w:val="28"/>
        </w:rPr>
        <w:t>і тролейбусів.</w:t>
      </w:r>
    </w:p>
    <w:p w14:paraId="1E09E5A9" w14:textId="77777777" w:rsidR="009F0752" w:rsidRPr="00E3020E" w:rsidRDefault="009F0752" w:rsidP="00BE289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B49E7FB" w14:textId="307DCEEB" w:rsidR="00DB12D7" w:rsidRPr="00E3020E" w:rsidRDefault="002702BB" w:rsidP="00CD1AA4">
      <w:pPr>
        <w:ind w:firstLine="709"/>
        <w:jc w:val="both"/>
        <w:rPr>
          <w:b/>
          <w:szCs w:val="28"/>
        </w:rPr>
      </w:pPr>
      <w:r w:rsidRPr="00E3020E">
        <w:rPr>
          <w:b/>
          <w:szCs w:val="28"/>
          <w:lang w:val="en-US"/>
        </w:rPr>
        <w:t>II</w:t>
      </w:r>
      <w:r w:rsidR="00ED2746" w:rsidRPr="00E3020E">
        <w:rPr>
          <w:b/>
          <w:szCs w:val="28"/>
        </w:rPr>
        <w:t xml:space="preserve">. </w:t>
      </w:r>
      <w:r w:rsidRPr="00E3020E">
        <w:rPr>
          <w:b/>
          <w:szCs w:val="28"/>
        </w:rPr>
        <w:t>Ц</w:t>
      </w:r>
      <w:r w:rsidR="00ED2746" w:rsidRPr="00E3020E">
        <w:rPr>
          <w:b/>
          <w:szCs w:val="28"/>
        </w:rPr>
        <w:t>іл</w:t>
      </w:r>
      <w:r w:rsidRPr="00E3020E">
        <w:rPr>
          <w:b/>
          <w:szCs w:val="28"/>
        </w:rPr>
        <w:t>і</w:t>
      </w:r>
      <w:r w:rsidR="00ED2746" w:rsidRPr="00E3020E">
        <w:rPr>
          <w:b/>
          <w:szCs w:val="28"/>
        </w:rPr>
        <w:t xml:space="preserve"> державного регулювання</w:t>
      </w:r>
    </w:p>
    <w:p w14:paraId="5D70D891" w14:textId="77777777" w:rsidR="00A36C3B" w:rsidRPr="00E3020E" w:rsidRDefault="00A36C3B" w:rsidP="003D68B1">
      <w:pPr>
        <w:ind w:firstLine="567"/>
        <w:jc w:val="both"/>
        <w:rPr>
          <w:rFonts w:ascii="TimesNewRomanPSMT" w:hAnsi="TimesNewRomanPSMT"/>
          <w:szCs w:val="28"/>
        </w:rPr>
      </w:pPr>
      <w:r w:rsidRPr="00E3020E">
        <w:rPr>
          <w:rFonts w:ascii="TimesNewRomanPSMT" w:hAnsi="TimesNewRomanPSMT"/>
          <w:szCs w:val="28"/>
        </w:rPr>
        <w:t xml:space="preserve">Основними цілями </w:t>
      </w:r>
      <w:proofErr w:type="spellStart"/>
      <w:r w:rsidRPr="00E3020E">
        <w:rPr>
          <w:rFonts w:ascii="TimesNewRomanPSMT" w:hAnsi="TimesNewRomanPSMT"/>
          <w:szCs w:val="28"/>
        </w:rPr>
        <w:t>проєкту</w:t>
      </w:r>
      <w:proofErr w:type="spellEnd"/>
      <w:r w:rsidRPr="00E3020E">
        <w:rPr>
          <w:rFonts w:ascii="TimesNewRomanPSMT" w:hAnsi="TimesNewRomanPSMT"/>
          <w:szCs w:val="28"/>
        </w:rPr>
        <w:t xml:space="preserve"> </w:t>
      </w:r>
      <w:proofErr w:type="spellStart"/>
      <w:r w:rsidRPr="00E3020E">
        <w:rPr>
          <w:rFonts w:ascii="TimesNewRomanPSMT" w:hAnsi="TimesNewRomanPSMT"/>
          <w:szCs w:val="28"/>
        </w:rPr>
        <w:t>акта</w:t>
      </w:r>
      <w:proofErr w:type="spellEnd"/>
      <w:r w:rsidRPr="00E3020E">
        <w:rPr>
          <w:rFonts w:ascii="TimesNewRomanPSMT" w:hAnsi="TimesNewRomanPSMT"/>
          <w:szCs w:val="28"/>
        </w:rPr>
        <w:t xml:space="preserve"> є:</w:t>
      </w:r>
    </w:p>
    <w:p w14:paraId="23F77B2A" w14:textId="6B026083" w:rsidR="00601CA7" w:rsidRPr="00E3020E" w:rsidRDefault="009B6EC3" w:rsidP="00601CA7">
      <w:pPr>
        <w:ind w:firstLine="709"/>
        <w:jc w:val="both"/>
        <w:rPr>
          <w:rFonts w:ascii="TimesNewRomanPSMT" w:hAnsi="TimesNewRomanPSMT"/>
          <w:szCs w:val="28"/>
        </w:rPr>
      </w:pPr>
      <w:r w:rsidRPr="00E3020E">
        <w:rPr>
          <w:rFonts w:ascii="TimesNewRomanPSMT" w:hAnsi="TimesNewRomanPSMT" w:hint="eastAsia"/>
          <w:szCs w:val="28"/>
        </w:rPr>
        <w:t>п</w:t>
      </w:r>
      <w:r w:rsidRPr="00E3020E">
        <w:rPr>
          <w:rFonts w:ascii="TimesNewRomanPSMT" w:hAnsi="TimesNewRomanPSMT"/>
          <w:szCs w:val="28"/>
        </w:rPr>
        <w:t xml:space="preserve">риведення державного регулювання </w:t>
      </w:r>
      <w:r w:rsidR="00AD134E" w:rsidRPr="00E3020E">
        <w:rPr>
          <w:szCs w:val="28"/>
        </w:rPr>
        <w:t>проведення відомчої реєстрації та обліку трамваїв (трамвайних вагонів) і тролейбусів</w:t>
      </w:r>
      <w:r w:rsidR="00AD134E" w:rsidRPr="00E3020E">
        <w:rPr>
          <w:rFonts w:ascii="TimesNewRomanPSMT" w:hAnsi="TimesNewRomanPSMT"/>
          <w:szCs w:val="28"/>
        </w:rPr>
        <w:t xml:space="preserve"> </w:t>
      </w:r>
      <w:r w:rsidRPr="00E3020E">
        <w:rPr>
          <w:rFonts w:ascii="TimesNewRomanPSMT" w:hAnsi="TimesNewRomanPSMT"/>
          <w:szCs w:val="28"/>
        </w:rPr>
        <w:t xml:space="preserve">у відповідність до </w:t>
      </w:r>
      <w:r w:rsidR="00AD134E" w:rsidRPr="00E3020E">
        <w:rPr>
          <w:szCs w:val="28"/>
        </w:rPr>
        <w:t xml:space="preserve">вимог законів України </w:t>
      </w:r>
      <w:r w:rsidR="00C45478" w:rsidRPr="00E3020E">
        <w:rPr>
          <w:szCs w:val="28"/>
        </w:rPr>
        <w:t>“</w:t>
      </w:r>
      <w:r w:rsidR="00AD134E" w:rsidRPr="00E3020E">
        <w:rPr>
          <w:szCs w:val="28"/>
        </w:rPr>
        <w:t>Про міський електричний транспорт</w:t>
      </w:r>
      <w:r w:rsidR="00977A1E" w:rsidRPr="00E3020E">
        <w:rPr>
          <w:szCs w:val="28"/>
        </w:rPr>
        <w:t>”</w:t>
      </w:r>
      <w:r w:rsidR="00AD134E" w:rsidRPr="00E3020E">
        <w:rPr>
          <w:szCs w:val="28"/>
        </w:rPr>
        <w:t xml:space="preserve"> та </w:t>
      </w:r>
      <w:r w:rsidR="00C45478" w:rsidRPr="00E3020E">
        <w:rPr>
          <w:szCs w:val="28"/>
        </w:rPr>
        <w:t>“</w:t>
      </w:r>
      <w:r w:rsidR="00AD134E" w:rsidRPr="00E3020E">
        <w:rPr>
          <w:szCs w:val="28"/>
        </w:rPr>
        <w:t>Про дорожній рух</w:t>
      </w:r>
      <w:r w:rsidR="00977A1E" w:rsidRPr="00E3020E">
        <w:rPr>
          <w:szCs w:val="28"/>
        </w:rPr>
        <w:t>”</w:t>
      </w:r>
      <w:r w:rsidR="00601CA7" w:rsidRPr="00E3020E">
        <w:rPr>
          <w:rFonts w:ascii="TimesNewRomanPSMT" w:hAnsi="TimesNewRomanPSMT"/>
          <w:szCs w:val="28"/>
        </w:rPr>
        <w:t>;</w:t>
      </w:r>
    </w:p>
    <w:p w14:paraId="73D27E6B" w14:textId="27A59587" w:rsidR="00A36C3B" w:rsidRPr="00E3020E" w:rsidRDefault="00AD134E" w:rsidP="00A36C3B">
      <w:pPr>
        <w:ind w:left="57" w:firstLine="652"/>
        <w:jc w:val="both"/>
        <w:rPr>
          <w:szCs w:val="28"/>
        </w:rPr>
      </w:pPr>
      <w:r w:rsidRPr="00E3020E">
        <w:rPr>
          <w:rFonts w:ascii="TimesNewRomanPSMT" w:hAnsi="TimesNewRomanPSMT"/>
          <w:szCs w:val="28"/>
        </w:rPr>
        <w:t>спрощення</w:t>
      </w:r>
      <w:r w:rsidR="00A36C3B" w:rsidRPr="00E3020E">
        <w:rPr>
          <w:rFonts w:ascii="TimesNewRomanPSMT" w:hAnsi="TimesNewRomanPSMT"/>
          <w:szCs w:val="28"/>
        </w:rPr>
        <w:t xml:space="preserve"> процедур</w:t>
      </w:r>
      <w:r w:rsidR="00CD1AA4" w:rsidRPr="00E3020E">
        <w:rPr>
          <w:rFonts w:ascii="TimesNewRomanPSMT" w:hAnsi="TimesNewRomanPSMT"/>
          <w:szCs w:val="28"/>
        </w:rPr>
        <w:t>и</w:t>
      </w:r>
      <w:r w:rsidR="00A36C3B" w:rsidRPr="00E3020E">
        <w:rPr>
          <w:szCs w:val="28"/>
        </w:rPr>
        <w:t xml:space="preserve"> </w:t>
      </w:r>
      <w:r w:rsidR="00127A50" w:rsidRPr="00E3020E">
        <w:rPr>
          <w:szCs w:val="28"/>
        </w:rPr>
        <w:t xml:space="preserve">проведення </w:t>
      </w:r>
      <w:r w:rsidR="00A36C3B" w:rsidRPr="00E3020E">
        <w:rPr>
          <w:szCs w:val="28"/>
        </w:rPr>
        <w:t>відомчої реєстрації та обліку трамва</w:t>
      </w:r>
      <w:r w:rsidR="00D8737C" w:rsidRPr="00E3020E">
        <w:rPr>
          <w:szCs w:val="28"/>
        </w:rPr>
        <w:t>їв</w:t>
      </w:r>
      <w:r w:rsidR="00A36C3B" w:rsidRPr="00E3020E">
        <w:rPr>
          <w:szCs w:val="28"/>
        </w:rPr>
        <w:t xml:space="preserve"> </w:t>
      </w:r>
      <w:r w:rsidR="00382FF7" w:rsidRPr="00E3020E">
        <w:rPr>
          <w:szCs w:val="28"/>
        </w:rPr>
        <w:t xml:space="preserve">(трамвайних вагонів) </w:t>
      </w:r>
      <w:r w:rsidR="00A36C3B" w:rsidRPr="00E3020E">
        <w:rPr>
          <w:szCs w:val="28"/>
        </w:rPr>
        <w:t>і тролейбусів.</w:t>
      </w:r>
    </w:p>
    <w:p w14:paraId="0DEF13EC" w14:textId="77777777" w:rsidR="001E312B" w:rsidRPr="00E3020E" w:rsidRDefault="001E312B" w:rsidP="0057324C">
      <w:pPr>
        <w:ind w:firstLine="709"/>
        <w:jc w:val="both"/>
        <w:rPr>
          <w:b/>
          <w:szCs w:val="28"/>
        </w:rPr>
      </w:pPr>
    </w:p>
    <w:p w14:paraId="67FA6EAC" w14:textId="648063D8" w:rsidR="00ED2746" w:rsidRPr="00E3020E" w:rsidRDefault="002702BB" w:rsidP="003D68B1">
      <w:pPr>
        <w:pStyle w:val="a3"/>
        <w:spacing w:after="0"/>
        <w:ind w:left="0" w:firstLine="567"/>
        <w:jc w:val="both"/>
        <w:rPr>
          <w:b/>
          <w:szCs w:val="28"/>
        </w:rPr>
      </w:pPr>
      <w:r w:rsidRPr="00E3020E">
        <w:rPr>
          <w:b/>
          <w:szCs w:val="28"/>
          <w:lang w:val="en-US"/>
        </w:rPr>
        <w:t>III</w:t>
      </w:r>
      <w:r w:rsidR="00145BB9" w:rsidRPr="00E3020E">
        <w:rPr>
          <w:b/>
          <w:szCs w:val="28"/>
        </w:rPr>
        <w:t>. Визначення та оцінка альтернативних способів досягнення цілей</w:t>
      </w:r>
    </w:p>
    <w:p w14:paraId="2C834C88" w14:textId="77777777" w:rsidR="00800899" w:rsidRPr="00E3020E" w:rsidRDefault="00800899" w:rsidP="00115CAC">
      <w:pPr>
        <w:pStyle w:val="a3"/>
        <w:spacing w:after="0"/>
        <w:ind w:left="0" w:firstLine="709"/>
        <w:jc w:val="both"/>
        <w:rPr>
          <w:b/>
          <w:szCs w:val="28"/>
        </w:rPr>
      </w:pPr>
    </w:p>
    <w:p w14:paraId="0A4B081B" w14:textId="244A3B03" w:rsidR="00800899" w:rsidRPr="00E3020E" w:rsidRDefault="00800899" w:rsidP="003D68B1">
      <w:pPr>
        <w:pStyle w:val="a3"/>
        <w:numPr>
          <w:ilvl w:val="0"/>
          <w:numId w:val="2"/>
        </w:numPr>
        <w:spacing w:after="0"/>
        <w:ind w:hanging="502"/>
        <w:jc w:val="both"/>
        <w:rPr>
          <w:rStyle w:val="fontstyle01"/>
          <w:color w:val="auto"/>
        </w:rPr>
      </w:pPr>
      <w:r w:rsidRPr="00E3020E">
        <w:rPr>
          <w:rStyle w:val="fontstyle01"/>
          <w:color w:val="auto"/>
        </w:rPr>
        <w:t>Визначення альтернативних способів</w:t>
      </w:r>
    </w:p>
    <w:p w14:paraId="6E5093FD" w14:textId="7E93D7DD" w:rsidR="00D61DC9" w:rsidRPr="00E3020E" w:rsidRDefault="00D61DC9" w:rsidP="00D61DC9">
      <w:pPr>
        <w:pStyle w:val="a3"/>
        <w:spacing w:after="0"/>
        <w:jc w:val="both"/>
        <w:rPr>
          <w:rStyle w:val="fontstyle01"/>
          <w:color w:val="auto"/>
          <w:sz w:val="20"/>
          <w:szCs w:val="20"/>
        </w:rPr>
      </w:pPr>
    </w:p>
    <w:tbl>
      <w:tblPr>
        <w:tblStyle w:val="ac"/>
        <w:tblW w:w="9209" w:type="dxa"/>
        <w:tblInd w:w="283" w:type="dxa"/>
        <w:tblLook w:val="04A0" w:firstRow="1" w:lastRow="0" w:firstColumn="1" w:lastColumn="0" w:noHBand="0" w:noVBand="1"/>
      </w:tblPr>
      <w:tblGrid>
        <w:gridCol w:w="2831"/>
        <w:gridCol w:w="6378"/>
      </w:tblGrid>
      <w:tr w:rsidR="00E3020E" w:rsidRPr="00E3020E" w14:paraId="309448E8" w14:textId="77777777" w:rsidTr="0080357F">
        <w:tc>
          <w:tcPr>
            <w:tcW w:w="2831" w:type="dxa"/>
          </w:tcPr>
          <w:p w14:paraId="26641FD0" w14:textId="07D2BDC8" w:rsidR="00D61DC9" w:rsidRPr="00E3020E" w:rsidRDefault="00D61DC9" w:rsidP="00BC0E34">
            <w:pPr>
              <w:jc w:val="center"/>
              <w:rPr>
                <w:sz w:val="24"/>
              </w:rPr>
            </w:pPr>
            <w:r w:rsidRPr="00E3020E">
              <w:rPr>
                <w:rStyle w:val="fontstyle01"/>
                <w:color w:val="auto"/>
              </w:rPr>
              <w:t>Вид альтернативи</w:t>
            </w:r>
          </w:p>
        </w:tc>
        <w:tc>
          <w:tcPr>
            <w:tcW w:w="6378" w:type="dxa"/>
          </w:tcPr>
          <w:p w14:paraId="6A2535F8" w14:textId="3AC74CBE" w:rsidR="00D61DC9" w:rsidRPr="00E3020E" w:rsidRDefault="00D61DC9" w:rsidP="00BC0E34">
            <w:pPr>
              <w:jc w:val="center"/>
              <w:rPr>
                <w:sz w:val="24"/>
              </w:rPr>
            </w:pPr>
            <w:r w:rsidRPr="00E3020E">
              <w:rPr>
                <w:rStyle w:val="fontstyle01"/>
                <w:rFonts w:hint="eastAsia"/>
                <w:color w:val="auto"/>
              </w:rPr>
              <w:t>О</w:t>
            </w:r>
            <w:r w:rsidRPr="00E3020E">
              <w:rPr>
                <w:rStyle w:val="fontstyle01"/>
                <w:color w:val="auto"/>
              </w:rPr>
              <w:t>пис альтернативи</w:t>
            </w:r>
          </w:p>
        </w:tc>
      </w:tr>
      <w:tr w:rsidR="00E3020E" w:rsidRPr="00E3020E" w14:paraId="21C6BBC6" w14:textId="77777777" w:rsidTr="0080357F">
        <w:tc>
          <w:tcPr>
            <w:tcW w:w="2831" w:type="dxa"/>
          </w:tcPr>
          <w:p w14:paraId="4D1F4962" w14:textId="1918C449" w:rsidR="00F82F31" w:rsidRPr="00E3020E" w:rsidRDefault="0016332B" w:rsidP="00F82F31">
            <w:pPr>
              <w:jc w:val="both"/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</w:pPr>
            <w:r w:rsidRPr="00E3020E"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  <w:t>Альтернатива 1</w:t>
            </w:r>
            <w:r w:rsidR="00F82F31" w:rsidRPr="00E3020E"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  <w:t xml:space="preserve"> </w:t>
            </w:r>
          </w:p>
          <w:p w14:paraId="444F0AC5" w14:textId="67737033" w:rsidR="00F82F31" w:rsidRPr="00E3020E" w:rsidRDefault="00963F66" w:rsidP="00F82F31">
            <w:pPr>
              <w:jc w:val="both"/>
              <w:rPr>
                <w:szCs w:val="28"/>
              </w:rPr>
            </w:pPr>
            <w:r w:rsidRPr="00E3020E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>З</w:t>
            </w:r>
            <w:r w:rsidR="00F82F31" w:rsidRPr="00E3020E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береження </w:t>
            </w:r>
            <w:r w:rsidR="00564C70" w:rsidRPr="00E3020E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>існуючого стану державного регулювання</w:t>
            </w:r>
          </w:p>
          <w:p w14:paraId="4DC95560" w14:textId="77777777" w:rsidR="00F82F31" w:rsidRPr="00E3020E" w:rsidRDefault="00F82F31" w:rsidP="00F82F31">
            <w:pPr>
              <w:pStyle w:val="a3"/>
              <w:spacing w:after="0"/>
              <w:ind w:left="0"/>
              <w:jc w:val="both"/>
              <w:rPr>
                <w:szCs w:val="28"/>
              </w:rPr>
            </w:pPr>
          </w:p>
        </w:tc>
        <w:tc>
          <w:tcPr>
            <w:tcW w:w="6378" w:type="dxa"/>
          </w:tcPr>
          <w:p w14:paraId="6D22ACA2" w14:textId="6CEE16AD" w:rsidR="00334147" w:rsidRPr="00E3020E" w:rsidRDefault="00334147">
            <w:pPr>
              <w:pStyle w:val="a3"/>
              <w:tabs>
                <w:tab w:val="left" w:pos="3720"/>
              </w:tabs>
              <w:spacing w:after="0"/>
              <w:ind w:left="0"/>
              <w:jc w:val="both"/>
              <w:rPr>
                <w:rFonts w:ascii="TimesNewRomanPSMT" w:hAnsi="TimesNewRomanPSMT"/>
                <w:szCs w:val="28"/>
              </w:rPr>
            </w:pPr>
            <w:r w:rsidRPr="00E3020E">
              <w:rPr>
                <w:rStyle w:val="fontstyle01"/>
                <w:rFonts w:hint="eastAsia"/>
                <w:b w:val="0"/>
                <w:bCs w:val="0"/>
                <w:color w:val="auto"/>
              </w:rPr>
              <w:lastRenderedPageBreak/>
              <w:t>П</w:t>
            </w:r>
            <w:r w:rsidR="00564C70" w:rsidRPr="00E3020E">
              <w:rPr>
                <w:rStyle w:val="fontstyle01"/>
                <w:b w:val="0"/>
                <w:bCs w:val="0"/>
                <w:color w:val="auto"/>
              </w:rPr>
              <w:t xml:space="preserve">роведення </w:t>
            </w:r>
            <w:r w:rsidR="00127A50" w:rsidRPr="00E3020E">
              <w:rPr>
                <w:szCs w:val="28"/>
              </w:rPr>
              <w:t>відомчої реєстрації та обліку трамваїв (трамвайних вагонів) і тролейбусів</w:t>
            </w:r>
            <w:r w:rsidR="00127A50" w:rsidRPr="00E3020E" w:rsidDel="00564C70">
              <w:rPr>
                <w:rStyle w:val="fontstyle01"/>
                <w:b w:val="0"/>
                <w:bCs w:val="0"/>
                <w:color w:val="auto"/>
              </w:rPr>
              <w:t xml:space="preserve"> </w:t>
            </w:r>
            <w:r w:rsidR="00127A50" w:rsidRPr="00E3020E">
              <w:rPr>
                <w:rStyle w:val="fontstyle01"/>
                <w:b w:val="0"/>
                <w:bCs w:val="0"/>
                <w:color w:val="auto"/>
              </w:rPr>
              <w:t xml:space="preserve">здійснюватиметься з порушенням положень законів України </w:t>
            </w:r>
            <w:r w:rsidR="00C45478" w:rsidRPr="00E3020E">
              <w:rPr>
                <w:szCs w:val="28"/>
              </w:rPr>
              <w:t>“</w:t>
            </w:r>
            <w:r w:rsidR="00127A50" w:rsidRPr="00E3020E">
              <w:rPr>
                <w:szCs w:val="28"/>
              </w:rPr>
              <w:t>Про міський електричний транспорт</w:t>
            </w:r>
            <w:r w:rsidR="00977A1E" w:rsidRPr="00E3020E">
              <w:rPr>
                <w:szCs w:val="28"/>
              </w:rPr>
              <w:t>”</w:t>
            </w:r>
            <w:r w:rsidR="00127A50" w:rsidRPr="00E3020E">
              <w:rPr>
                <w:szCs w:val="28"/>
              </w:rPr>
              <w:t xml:space="preserve"> та </w:t>
            </w:r>
            <w:r w:rsidR="00C45478" w:rsidRPr="00E3020E">
              <w:rPr>
                <w:szCs w:val="28"/>
              </w:rPr>
              <w:t>“</w:t>
            </w:r>
            <w:r w:rsidR="00127A50" w:rsidRPr="00E3020E">
              <w:rPr>
                <w:szCs w:val="28"/>
              </w:rPr>
              <w:t>Про дорожній рух</w:t>
            </w:r>
            <w:r w:rsidR="00977A1E" w:rsidRPr="00E3020E">
              <w:rPr>
                <w:szCs w:val="28"/>
              </w:rPr>
              <w:t>”</w:t>
            </w:r>
          </w:p>
          <w:p w14:paraId="3FDD244F" w14:textId="3180F80F" w:rsidR="00F82F31" w:rsidRPr="00E3020E" w:rsidRDefault="00334147" w:rsidP="000173EA">
            <w:pPr>
              <w:pStyle w:val="a3"/>
              <w:tabs>
                <w:tab w:val="left" w:pos="3720"/>
              </w:tabs>
              <w:spacing w:after="0"/>
              <w:ind w:left="0"/>
              <w:jc w:val="both"/>
              <w:rPr>
                <w:szCs w:val="28"/>
              </w:rPr>
            </w:pPr>
            <w:r w:rsidRPr="00E3020E">
              <w:rPr>
                <w:rFonts w:ascii="TimesNewRomanPSMT" w:hAnsi="TimesNewRomanPSMT"/>
                <w:szCs w:val="28"/>
              </w:rPr>
              <w:lastRenderedPageBreak/>
              <w:t xml:space="preserve">Не відбудеться спрощення процедури </w:t>
            </w:r>
            <w:r w:rsidRPr="00E3020E">
              <w:rPr>
                <w:szCs w:val="28"/>
              </w:rPr>
              <w:t>проведення відомчої реєстрації та обліку трамваїв (трамвайних вагонів) і тролейбусів</w:t>
            </w:r>
            <w:r w:rsidRPr="00E3020E" w:rsidDel="00564C70">
              <w:rPr>
                <w:rStyle w:val="fontstyle01"/>
                <w:b w:val="0"/>
                <w:bCs w:val="0"/>
                <w:color w:val="auto"/>
              </w:rPr>
              <w:t xml:space="preserve"> </w:t>
            </w:r>
            <w:r w:rsidR="001A1A31" w:rsidRPr="00E3020E">
              <w:rPr>
                <w:rStyle w:val="fontstyle01"/>
                <w:b w:val="0"/>
                <w:bCs w:val="0"/>
                <w:color w:val="auto"/>
              </w:rPr>
              <w:t xml:space="preserve">завдяки переведенню </w:t>
            </w:r>
            <w:r w:rsidR="0016332B" w:rsidRPr="00E3020E">
              <w:rPr>
                <w:rStyle w:val="fontstyle01"/>
                <w:b w:val="0"/>
                <w:bCs w:val="0"/>
                <w:color w:val="auto"/>
              </w:rPr>
              <w:t>процедури в електронну форму</w:t>
            </w:r>
          </w:p>
        </w:tc>
      </w:tr>
      <w:tr w:rsidR="00E3020E" w:rsidRPr="00E3020E" w14:paraId="3C783A93" w14:textId="77777777" w:rsidTr="0080357F">
        <w:tc>
          <w:tcPr>
            <w:tcW w:w="2831" w:type="dxa"/>
          </w:tcPr>
          <w:p w14:paraId="1363D565" w14:textId="4F3F8508" w:rsidR="00B35799" w:rsidRPr="00E3020E" w:rsidRDefault="0016332B" w:rsidP="00F82F31">
            <w:pPr>
              <w:jc w:val="both"/>
              <w:rPr>
                <w:rStyle w:val="fontstyle01"/>
                <w:rFonts w:ascii="Times New Roman" w:hAnsi="Times New Roman"/>
                <w:i/>
                <w:iCs/>
                <w:color w:val="auto"/>
              </w:rPr>
            </w:pPr>
            <w:r w:rsidRPr="00E3020E"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  <w:t>Альтернатива 2</w:t>
            </w:r>
            <w:r w:rsidR="00B35799" w:rsidRPr="00E3020E"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  <w:t xml:space="preserve"> </w:t>
            </w:r>
          </w:p>
          <w:p w14:paraId="601E62EF" w14:textId="01F854C3" w:rsidR="005222D2" w:rsidRPr="00E3020E" w:rsidRDefault="0080357F" w:rsidP="00F82F31">
            <w:pPr>
              <w:pStyle w:val="a3"/>
              <w:spacing w:after="0"/>
              <w:ind w:left="0"/>
              <w:jc w:val="both"/>
              <w:rPr>
                <w:szCs w:val="28"/>
              </w:rPr>
            </w:pPr>
            <w:r w:rsidRPr="00E3020E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Прийняття </w:t>
            </w:r>
            <w:proofErr w:type="spellStart"/>
            <w:r w:rsidRPr="00E3020E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>проєкту</w:t>
            </w:r>
            <w:proofErr w:type="spellEnd"/>
            <w:r w:rsidRPr="00E3020E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E3020E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>акта</w:t>
            </w:r>
            <w:proofErr w:type="spellEnd"/>
          </w:p>
        </w:tc>
        <w:tc>
          <w:tcPr>
            <w:tcW w:w="6378" w:type="dxa"/>
          </w:tcPr>
          <w:p w14:paraId="53A8BE5C" w14:textId="70642122" w:rsidR="00FA27DB" w:rsidRPr="00E3020E" w:rsidRDefault="000E07ED" w:rsidP="004223A9">
            <w:pPr>
              <w:pStyle w:val="a3"/>
              <w:tabs>
                <w:tab w:val="left" w:pos="3720"/>
              </w:tabs>
              <w:spacing w:after="0"/>
              <w:ind w:left="0"/>
              <w:jc w:val="both"/>
              <w:rPr>
                <w:szCs w:val="28"/>
              </w:rPr>
            </w:pPr>
            <w:r w:rsidRPr="00E3020E">
              <w:rPr>
                <w:rFonts w:hint="eastAsia"/>
              </w:rPr>
              <w:t>Дозволить</w:t>
            </w:r>
            <w:r w:rsidRPr="00E3020E">
              <w:t xml:space="preserve"> </w:t>
            </w:r>
            <w:r w:rsidRPr="00E3020E">
              <w:rPr>
                <w:rFonts w:hint="eastAsia"/>
              </w:rPr>
              <w:t>привести</w:t>
            </w:r>
            <w:r w:rsidRPr="00E3020E">
              <w:t xml:space="preserve"> </w:t>
            </w:r>
            <w:r w:rsidRPr="00E3020E">
              <w:rPr>
                <w:rFonts w:hint="eastAsia"/>
              </w:rPr>
              <w:t>підзаконне</w:t>
            </w:r>
            <w:r w:rsidRPr="00E3020E">
              <w:t xml:space="preserve"> </w:t>
            </w:r>
            <w:r w:rsidRPr="00E3020E">
              <w:rPr>
                <w:rFonts w:hint="eastAsia"/>
              </w:rPr>
              <w:t>регулювання</w:t>
            </w:r>
            <w:r w:rsidRPr="00E3020E">
              <w:t xml:space="preserve"> </w:t>
            </w:r>
            <w:r w:rsidR="00511F7D" w:rsidRPr="00E3020E">
              <w:rPr>
                <w:szCs w:val="28"/>
              </w:rPr>
              <w:t xml:space="preserve">відомчої реєстрації та обліку трамваїв </w:t>
            </w:r>
            <w:r w:rsidR="00FA27DB" w:rsidRPr="00E3020E">
              <w:rPr>
                <w:szCs w:val="28"/>
              </w:rPr>
              <w:t xml:space="preserve">(трамвайних вагонів) та тролейбусів у відповідність </w:t>
            </w:r>
            <w:r w:rsidR="0016332B" w:rsidRPr="00E3020E">
              <w:rPr>
                <w:szCs w:val="28"/>
              </w:rPr>
              <w:t>із</w:t>
            </w:r>
            <w:r w:rsidR="00FA27DB" w:rsidRPr="00E3020E">
              <w:rPr>
                <w:szCs w:val="28"/>
              </w:rPr>
              <w:t xml:space="preserve"> вимог</w:t>
            </w:r>
            <w:r w:rsidR="0016332B" w:rsidRPr="00E3020E">
              <w:rPr>
                <w:szCs w:val="28"/>
              </w:rPr>
              <w:t>ами</w:t>
            </w:r>
            <w:r w:rsidR="00FA27DB" w:rsidRPr="00E3020E">
              <w:rPr>
                <w:szCs w:val="28"/>
              </w:rPr>
              <w:t xml:space="preserve"> законів України </w:t>
            </w:r>
            <w:r w:rsidR="00C45478" w:rsidRPr="00E3020E">
              <w:rPr>
                <w:szCs w:val="28"/>
              </w:rPr>
              <w:t>“</w:t>
            </w:r>
            <w:r w:rsidR="00FA27DB" w:rsidRPr="00E3020E">
              <w:rPr>
                <w:szCs w:val="28"/>
              </w:rPr>
              <w:t>Про міський електричний транспорт</w:t>
            </w:r>
            <w:r w:rsidR="00977A1E" w:rsidRPr="00E3020E">
              <w:rPr>
                <w:szCs w:val="28"/>
              </w:rPr>
              <w:t>”</w:t>
            </w:r>
            <w:r w:rsidR="00FA27DB" w:rsidRPr="00E3020E">
              <w:rPr>
                <w:szCs w:val="28"/>
              </w:rPr>
              <w:t xml:space="preserve"> та </w:t>
            </w:r>
            <w:r w:rsidR="00C45478" w:rsidRPr="00E3020E">
              <w:rPr>
                <w:szCs w:val="28"/>
              </w:rPr>
              <w:t>“</w:t>
            </w:r>
            <w:r w:rsidR="00FA27DB" w:rsidRPr="00E3020E">
              <w:rPr>
                <w:szCs w:val="28"/>
              </w:rPr>
              <w:t>Про дорожній рух</w:t>
            </w:r>
            <w:r w:rsidR="00977A1E" w:rsidRPr="00E3020E">
              <w:rPr>
                <w:szCs w:val="28"/>
              </w:rPr>
              <w:t>”</w:t>
            </w:r>
          </w:p>
          <w:p w14:paraId="08C65A06" w14:textId="4403435E" w:rsidR="00A522CA" w:rsidRPr="00E3020E" w:rsidRDefault="005205CB" w:rsidP="00981255">
            <w:pPr>
              <w:pStyle w:val="a3"/>
              <w:tabs>
                <w:tab w:val="left" w:pos="3720"/>
              </w:tabs>
              <w:spacing w:after="0"/>
              <w:ind w:left="0"/>
              <w:jc w:val="both"/>
            </w:pPr>
            <w:r w:rsidRPr="00E3020E">
              <w:rPr>
                <w:szCs w:val="28"/>
              </w:rPr>
              <w:t xml:space="preserve">Забезпечить </w:t>
            </w:r>
            <w:r w:rsidR="00FA27DB" w:rsidRPr="00E3020E">
              <w:rPr>
                <w:szCs w:val="28"/>
              </w:rPr>
              <w:t xml:space="preserve">спрощення </w:t>
            </w:r>
            <w:r w:rsidR="00FA27DB" w:rsidRPr="00E3020E">
              <w:rPr>
                <w:rFonts w:hint="eastAsia"/>
                <w:szCs w:val="28"/>
              </w:rPr>
              <w:t>процедури</w:t>
            </w:r>
            <w:r w:rsidR="00FA27DB" w:rsidRPr="00E3020E">
              <w:rPr>
                <w:szCs w:val="28"/>
              </w:rPr>
              <w:t xml:space="preserve"> проведення відомчої реєстрації та обліку трамваїв (трамвайних вагонів) і тролейбусів</w:t>
            </w:r>
            <w:r w:rsidR="00FA27DB" w:rsidRPr="00E3020E" w:rsidDel="00564C70">
              <w:t xml:space="preserve"> </w:t>
            </w:r>
            <w:r w:rsidR="00FA27DB" w:rsidRPr="00E3020E">
              <w:rPr>
                <w:rFonts w:hint="eastAsia"/>
              </w:rPr>
              <w:t>завдяки</w:t>
            </w:r>
            <w:r w:rsidR="00FA27DB" w:rsidRPr="00E3020E">
              <w:t xml:space="preserve"> </w:t>
            </w:r>
            <w:r w:rsidR="00FA27DB" w:rsidRPr="00E3020E">
              <w:rPr>
                <w:rFonts w:hint="eastAsia"/>
              </w:rPr>
              <w:t>переведенню</w:t>
            </w:r>
            <w:r w:rsidR="00FA27DB" w:rsidRPr="00E3020E">
              <w:t xml:space="preserve"> </w:t>
            </w:r>
            <w:r w:rsidR="0016332B" w:rsidRPr="00E3020E">
              <w:rPr>
                <w:rStyle w:val="fontstyle01"/>
                <w:b w:val="0"/>
                <w:bCs w:val="0"/>
                <w:color w:val="auto"/>
              </w:rPr>
              <w:t>процедури в електронну форму</w:t>
            </w:r>
            <w:r w:rsidR="00FA27DB" w:rsidRPr="00E3020E">
              <w:rPr>
                <w:rStyle w:val="fontstyle01"/>
                <w:b w:val="0"/>
                <w:bCs w:val="0"/>
                <w:color w:val="auto"/>
              </w:rPr>
              <w:t xml:space="preserve"> </w:t>
            </w:r>
          </w:p>
        </w:tc>
      </w:tr>
    </w:tbl>
    <w:p w14:paraId="7E5E88F2" w14:textId="77777777" w:rsidR="00C34C43" w:rsidRDefault="00C34C43" w:rsidP="00C34C43">
      <w:pPr>
        <w:pStyle w:val="a3"/>
        <w:spacing w:after="0"/>
        <w:ind w:left="709"/>
        <w:jc w:val="both"/>
        <w:rPr>
          <w:rStyle w:val="fontstyle01"/>
          <w:color w:val="auto"/>
        </w:rPr>
      </w:pPr>
    </w:p>
    <w:p w14:paraId="30618E9A" w14:textId="354BC698" w:rsidR="00F72FD3" w:rsidRPr="00906B7B" w:rsidRDefault="009A295B" w:rsidP="00C34C43">
      <w:pPr>
        <w:pStyle w:val="a3"/>
        <w:numPr>
          <w:ilvl w:val="0"/>
          <w:numId w:val="2"/>
        </w:numPr>
        <w:spacing w:after="0"/>
        <w:jc w:val="both"/>
        <w:rPr>
          <w:rStyle w:val="fontstyle01"/>
          <w:color w:val="auto"/>
        </w:rPr>
      </w:pPr>
      <w:r w:rsidRPr="00906B7B">
        <w:rPr>
          <w:rStyle w:val="fontstyle01"/>
          <w:color w:val="auto"/>
        </w:rPr>
        <w:t>Оцінка вибраних альтернативних способів досягнення цілей</w:t>
      </w:r>
    </w:p>
    <w:p w14:paraId="10D31489" w14:textId="77777777" w:rsidR="00F72FD3" w:rsidRPr="00906B7B" w:rsidRDefault="00F72FD3" w:rsidP="00F72FD3">
      <w:pPr>
        <w:pStyle w:val="a3"/>
        <w:spacing w:after="0"/>
        <w:ind w:left="1069"/>
        <w:jc w:val="both"/>
        <w:rPr>
          <w:rStyle w:val="fontstyle01"/>
          <w:color w:val="auto"/>
          <w:sz w:val="16"/>
          <w:szCs w:val="16"/>
        </w:rPr>
      </w:pPr>
    </w:p>
    <w:p w14:paraId="06231858" w14:textId="0DC738F6" w:rsidR="009A295B" w:rsidRPr="006F4406" w:rsidRDefault="009A295B" w:rsidP="006F4406">
      <w:pPr>
        <w:pStyle w:val="a3"/>
        <w:spacing w:after="0"/>
        <w:ind w:left="0" w:firstLine="567"/>
        <w:jc w:val="center"/>
        <w:rPr>
          <w:rStyle w:val="fontstyle01"/>
          <w:b w:val="0"/>
          <w:bCs w:val="0"/>
          <w:i/>
          <w:color w:val="auto"/>
        </w:rPr>
      </w:pPr>
      <w:r w:rsidRPr="006F4406">
        <w:rPr>
          <w:rStyle w:val="fontstyle01"/>
          <w:b w:val="0"/>
          <w:bCs w:val="0"/>
          <w:i/>
          <w:color w:val="auto"/>
        </w:rPr>
        <w:t>Оцінка впливу на сферу інтересів держави</w:t>
      </w:r>
    </w:p>
    <w:p w14:paraId="0397A269" w14:textId="77777777" w:rsidR="00385FFD" w:rsidRPr="00906B7B" w:rsidRDefault="00385FFD" w:rsidP="00ED2746">
      <w:pPr>
        <w:pStyle w:val="a3"/>
        <w:spacing w:after="0"/>
        <w:ind w:left="0" w:firstLine="709"/>
        <w:jc w:val="both"/>
        <w:rPr>
          <w:rStyle w:val="fontstyle01"/>
          <w:b w:val="0"/>
          <w:bCs w:val="0"/>
          <w:color w:val="auto"/>
          <w:sz w:val="16"/>
          <w:szCs w:val="16"/>
        </w:rPr>
      </w:pPr>
    </w:p>
    <w:tbl>
      <w:tblPr>
        <w:tblStyle w:val="ac"/>
        <w:tblW w:w="9639" w:type="dxa"/>
        <w:tblInd w:w="-5" w:type="dxa"/>
        <w:tblLook w:val="04A0" w:firstRow="1" w:lastRow="0" w:firstColumn="1" w:lastColumn="0" w:noHBand="0" w:noVBand="1"/>
      </w:tblPr>
      <w:tblGrid>
        <w:gridCol w:w="2830"/>
        <w:gridCol w:w="3974"/>
        <w:gridCol w:w="2835"/>
      </w:tblGrid>
      <w:tr w:rsidR="00FE0BF6" w:rsidRPr="00906B7B" w14:paraId="1802255C" w14:textId="77777777" w:rsidTr="00776B05">
        <w:tc>
          <w:tcPr>
            <w:tcW w:w="2830" w:type="dxa"/>
          </w:tcPr>
          <w:p w14:paraId="031C96BE" w14:textId="064581E1" w:rsidR="005222D2" w:rsidRPr="00906B7B" w:rsidRDefault="005222D2" w:rsidP="00A42ECF">
            <w:pPr>
              <w:jc w:val="center"/>
              <w:rPr>
                <w:rStyle w:val="fontstyle01"/>
                <w:rFonts w:ascii="Times New Roman" w:hAnsi="Times New Roman"/>
                <w:b w:val="0"/>
                <w:bCs w:val="0"/>
                <w:color w:val="auto"/>
                <w:sz w:val="24"/>
                <w:szCs w:val="20"/>
              </w:rPr>
            </w:pPr>
            <w:r w:rsidRPr="00906B7B">
              <w:rPr>
                <w:rStyle w:val="fontstyle01"/>
                <w:color w:val="auto"/>
              </w:rPr>
              <w:t>Вид альтернативи</w:t>
            </w:r>
          </w:p>
        </w:tc>
        <w:tc>
          <w:tcPr>
            <w:tcW w:w="3974" w:type="dxa"/>
          </w:tcPr>
          <w:p w14:paraId="7ACFAB3F" w14:textId="744A8932" w:rsidR="005222D2" w:rsidRPr="00906B7B" w:rsidRDefault="005222D2" w:rsidP="00A42ECF">
            <w:pPr>
              <w:pStyle w:val="a3"/>
              <w:spacing w:after="0"/>
              <w:ind w:left="0"/>
              <w:jc w:val="center"/>
              <w:rPr>
                <w:rStyle w:val="fontstyle01"/>
                <w:color w:val="auto"/>
              </w:rPr>
            </w:pPr>
            <w:r w:rsidRPr="00906B7B">
              <w:rPr>
                <w:rStyle w:val="fontstyle01"/>
                <w:rFonts w:hint="eastAsia"/>
                <w:color w:val="auto"/>
              </w:rPr>
              <w:t>В</w:t>
            </w:r>
            <w:r w:rsidRPr="00906B7B">
              <w:rPr>
                <w:rStyle w:val="fontstyle01"/>
                <w:color w:val="auto"/>
              </w:rPr>
              <w:t>игоди</w:t>
            </w:r>
          </w:p>
        </w:tc>
        <w:tc>
          <w:tcPr>
            <w:tcW w:w="2835" w:type="dxa"/>
          </w:tcPr>
          <w:p w14:paraId="0BE980E2" w14:textId="32417A64" w:rsidR="005222D2" w:rsidRPr="00906B7B" w:rsidRDefault="005222D2" w:rsidP="00A42ECF">
            <w:pPr>
              <w:pStyle w:val="a3"/>
              <w:spacing w:after="0"/>
              <w:ind w:left="0"/>
              <w:jc w:val="center"/>
              <w:rPr>
                <w:rStyle w:val="fontstyle01"/>
                <w:color w:val="auto"/>
              </w:rPr>
            </w:pPr>
            <w:r w:rsidRPr="00906B7B">
              <w:rPr>
                <w:rStyle w:val="fontstyle01"/>
                <w:rFonts w:hint="eastAsia"/>
                <w:color w:val="auto"/>
              </w:rPr>
              <w:t>В</w:t>
            </w:r>
            <w:r w:rsidRPr="00906B7B">
              <w:rPr>
                <w:rStyle w:val="fontstyle01"/>
                <w:color w:val="auto"/>
              </w:rPr>
              <w:t>итрати</w:t>
            </w:r>
          </w:p>
        </w:tc>
      </w:tr>
      <w:tr w:rsidR="00FE0BF6" w:rsidRPr="00906B7B" w14:paraId="41754DF1" w14:textId="77777777" w:rsidTr="00776B05">
        <w:tc>
          <w:tcPr>
            <w:tcW w:w="2830" w:type="dxa"/>
          </w:tcPr>
          <w:p w14:paraId="135DFCD5" w14:textId="4E79B207" w:rsidR="005222D2" w:rsidRPr="00906B7B" w:rsidRDefault="0016332B">
            <w:pPr>
              <w:jc w:val="both"/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</w:pPr>
            <w:r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  <w:t>Альтернатива 1</w:t>
            </w:r>
            <w:r w:rsidR="005222D2" w:rsidRPr="00906B7B"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  <w:t xml:space="preserve"> </w:t>
            </w:r>
          </w:p>
          <w:p w14:paraId="17B93D71" w14:textId="77777777" w:rsidR="005222D2" w:rsidRPr="00906B7B" w:rsidRDefault="005222D2">
            <w:pPr>
              <w:jc w:val="both"/>
              <w:rPr>
                <w:szCs w:val="28"/>
              </w:rPr>
            </w:pPr>
            <w:r w:rsidRPr="00906B7B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>Збереження ситуації, яка існує на цей час</w:t>
            </w:r>
          </w:p>
          <w:p w14:paraId="25600A4C" w14:textId="77777777" w:rsidR="005222D2" w:rsidRPr="00906B7B" w:rsidRDefault="005222D2">
            <w:pPr>
              <w:pStyle w:val="a3"/>
              <w:spacing w:after="0"/>
              <w:ind w:left="0"/>
              <w:jc w:val="both"/>
              <w:rPr>
                <w:rStyle w:val="fontstyle01"/>
                <w:color w:val="auto"/>
              </w:rPr>
            </w:pPr>
          </w:p>
        </w:tc>
        <w:tc>
          <w:tcPr>
            <w:tcW w:w="3974" w:type="dxa"/>
          </w:tcPr>
          <w:p w14:paraId="74FEAFD6" w14:textId="68FA62B6" w:rsidR="004A70C5" w:rsidRDefault="007D04BF" w:rsidP="00254BC7">
            <w:pPr>
              <w:jc w:val="both"/>
              <w:rPr>
                <w:rStyle w:val="fontstyle01"/>
                <w:b w:val="0"/>
                <w:bCs w:val="0"/>
                <w:color w:val="auto"/>
              </w:rPr>
            </w:pPr>
            <w:r>
              <w:rPr>
                <w:rStyle w:val="fontstyle01"/>
                <w:b w:val="0"/>
                <w:bCs w:val="0"/>
                <w:color w:val="auto"/>
              </w:rPr>
              <w:t xml:space="preserve"> </w:t>
            </w:r>
            <w:r w:rsidR="004A2EA3">
              <w:rPr>
                <w:rStyle w:val="fontstyle01"/>
                <w:b w:val="0"/>
                <w:bCs w:val="0"/>
                <w:color w:val="auto"/>
              </w:rPr>
              <w:t xml:space="preserve">Не здійснюється витрачання часу державних службовців </w:t>
            </w:r>
            <w:r w:rsidR="004A70C5">
              <w:rPr>
                <w:rStyle w:val="fontstyle01"/>
                <w:b w:val="0"/>
                <w:bCs w:val="0"/>
                <w:color w:val="auto"/>
              </w:rPr>
              <w:t xml:space="preserve">та членів Кабінету Міністрів України </w:t>
            </w:r>
            <w:r w:rsidR="004A2EA3">
              <w:rPr>
                <w:rStyle w:val="fontstyle01"/>
                <w:b w:val="0"/>
                <w:bCs w:val="0"/>
                <w:color w:val="auto"/>
              </w:rPr>
              <w:t xml:space="preserve">на процедури, спрямовані на підготовку, погодження та </w:t>
            </w:r>
            <w:r w:rsidR="004A70C5">
              <w:rPr>
                <w:rStyle w:val="fontstyle01"/>
                <w:b w:val="0"/>
                <w:bCs w:val="0"/>
                <w:color w:val="auto"/>
              </w:rPr>
              <w:t>прийняття поста</w:t>
            </w:r>
            <w:r w:rsidR="0016332B">
              <w:rPr>
                <w:rStyle w:val="fontstyle01"/>
                <w:b w:val="0"/>
                <w:bCs w:val="0"/>
                <w:color w:val="auto"/>
              </w:rPr>
              <w:t>нови Кабінету Міністрів України</w:t>
            </w:r>
            <w:r w:rsidR="004A70C5">
              <w:rPr>
                <w:rStyle w:val="fontstyle01"/>
                <w:b w:val="0"/>
                <w:bCs w:val="0"/>
                <w:color w:val="auto"/>
              </w:rPr>
              <w:t xml:space="preserve"> </w:t>
            </w:r>
          </w:p>
          <w:p w14:paraId="7077D136" w14:textId="56D40A13" w:rsidR="005222D2" w:rsidRPr="00906B7B" w:rsidRDefault="005222D2">
            <w:pPr>
              <w:jc w:val="both"/>
              <w:rPr>
                <w:rStyle w:val="fontstyle01"/>
                <w:rFonts w:ascii="Times New Roman" w:hAnsi="Times New Roman"/>
                <w:color w:val="auto"/>
                <w:sz w:val="24"/>
                <w:szCs w:val="20"/>
              </w:rPr>
            </w:pPr>
          </w:p>
        </w:tc>
        <w:tc>
          <w:tcPr>
            <w:tcW w:w="2835" w:type="dxa"/>
          </w:tcPr>
          <w:p w14:paraId="25D9C755" w14:textId="4EB8B79D" w:rsidR="004A2EA3" w:rsidRDefault="00771A91">
            <w:pPr>
              <w:pStyle w:val="a3"/>
              <w:spacing w:after="0"/>
              <w:ind w:left="0"/>
              <w:jc w:val="both"/>
              <w:rPr>
                <w:rStyle w:val="fontstyle01"/>
                <w:b w:val="0"/>
                <w:bCs w:val="0"/>
                <w:color w:val="auto"/>
              </w:rPr>
            </w:pPr>
            <w:r>
              <w:rPr>
                <w:rStyle w:val="fontstyle01"/>
                <w:b w:val="0"/>
                <w:bCs w:val="0"/>
                <w:color w:val="auto"/>
              </w:rPr>
              <w:t>Державою не усувається невідповідність державного регулювання, що передбачена в підзаконному акті</w:t>
            </w:r>
            <w:r w:rsidR="004A2EA3">
              <w:rPr>
                <w:rStyle w:val="fontstyle01"/>
                <w:b w:val="0"/>
                <w:bCs w:val="0"/>
                <w:color w:val="auto"/>
              </w:rPr>
              <w:t xml:space="preserve"> та вимогах</w:t>
            </w:r>
            <w:r>
              <w:rPr>
                <w:rStyle w:val="fontstyle01"/>
                <w:b w:val="0"/>
                <w:bCs w:val="0"/>
                <w:color w:val="auto"/>
              </w:rPr>
              <w:t xml:space="preserve"> законів України </w:t>
            </w:r>
            <w:r w:rsidR="00C45478" w:rsidRPr="00C45478">
              <w:rPr>
                <w:szCs w:val="28"/>
              </w:rPr>
              <w:t>“</w:t>
            </w:r>
            <w:r w:rsidRPr="00906B7B">
              <w:rPr>
                <w:szCs w:val="28"/>
              </w:rPr>
              <w:t>Про міський електричний транспорт</w:t>
            </w:r>
            <w:r w:rsidR="00977A1E" w:rsidRPr="00977A1E">
              <w:rPr>
                <w:szCs w:val="28"/>
              </w:rPr>
              <w:t>”</w:t>
            </w:r>
            <w:r w:rsidRPr="00906B7B">
              <w:rPr>
                <w:szCs w:val="28"/>
              </w:rPr>
              <w:t xml:space="preserve"> та </w:t>
            </w:r>
            <w:r w:rsidR="00C45478" w:rsidRPr="00C45478">
              <w:rPr>
                <w:szCs w:val="28"/>
              </w:rPr>
              <w:t>“</w:t>
            </w:r>
            <w:r w:rsidRPr="00906B7B">
              <w:rPr>
                <w:szCs w:val="28"/>
              </w:rPr>
              <w:t>Про дорожній рух</w:t>
            </w:r>
            <w:r w:rsidR="00977A1E" w:rsidRPr="00977A1E">
              <w:rPr>
                <w:szCs w:val="28"/>
              </w:rPr>
              <w:t>”</w:t>
            </w:r>
          </w:p>
          <w:p w14:paraId="3FA1E905" w14:textId="312BE41A" w:rsidR="005222D2" w:rsidRPr="00906B7B" w:rsidRDefault="00977A1E">
            <w:pPr>
              <w:pStyle w:val="a3"/>
              <w:spacing w:after="0"/>
              <w:ind w:left="0"/>
              <w:jc w:val="both"/>
              <w:rPr>
                <w:rStyle w:val="fontstyle01"/>
                <w:b w:val="0"/>
                <w:bCs w:val="0"/>
                <w:color w:val="auto"/>
              </w:rPr>
            </w:pPr>
            <w:r>
              <w:rPr>
                <w:rStyle w:val="fontstyle01"/>
                <w:b w:val="0"/>
                <w:bCs w:val="0"/>
                <w:color w:val="auto"/>
              </w:rPr>
              <w:t xml:space="preserve"> </w:t>
            </w:r>
          </w:p>
        </w:tc>
      </w:tr>
      <w:tr w:rsidR="00FE0BF6" w:rsidRPr="00906B7B" w14:paraId="6E6DAD20" w14:textId="77777777" w:rsidTr="00776B05">
        <w:tc>
          <w:tcPr>
            <w:tcW w:w="2830" w:type="dxa"/>
          </w:tcPr>
          <w:p w14:paraId="616420BE" w14:textId="560C24CD" w:rsidR="00DA36D6" w:rsidRPr="00906B7B" w:rsidRDefault="0016332B">
            <w:pPr>
              <w:jc w:val="both"/>
              <w:rPr>
                <w:rStyle w:val="fontstyle01"/>
                <w:rFonts w:ascii="Times New Roman" w:hAnsi="Times New Roman"/>
                <w:i/>
                <w:iCs/>
                <w:color w:val="auto"/>
              </w:rPr>
            </w:pPr>
            <w:r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  <w:t>Альтернатива 2</w:t>
            </w:r>
            <w:r w:rsidR="00DA36D6" w:rsidRPr="00906B7B"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  <w:t xml:space="preserve"> </w:t>
            </w:r>
          </w:p>
          <w:p w14:paraId="594907B1" w14:textId="77777777" w:rsidR="00DA36D6" w:rsidRPr="00906B7B" w:rsidRDefault="00DA36D6">
            <w:pPr>
              <w:jc w:val="both"/>
              <w:rPr>
                <w:szCs w:val="28"/>
              </w:rPr>
            </w:pPr>
            <w:r w:rsidRPr="00906B7B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Прийняття </w:t>
            </w:r>
            <w:proofErr w:type="spellStart"/>
            <w:r w:rsidRPr="00906B7B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>проєкту</w:t>
            </w:r>
            <w:proofErr w:type="spellEnd"/>
            <w:r w:rsidRPr="00906B7B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06B7B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>акта</w:t>
            </w:r>
            <w:proofErr w:type="spellEnd"/>
          </w:p>
          <w:p w14:paraId="61B8F601" w14:textId="77777777" w:rsidR="00DA36D6" w:rsidRPr="00906B7B" w:rsidRDefault="00DA36D6">
            <w:pPr>
              <w:pStyle w:val="a3"/>
              <w:spacing w:after="0"/>
              <w:ind w:left="0"/>
              <w:jc w:val="both"/>
              <w:rPr>
                <w:szCs w:val="28"/>
              </w:rPr>
            </w:pPr>
          </w:p>
          <w:p w14:paraId="3F38EEFC" w14:textId="77777777" w:rsidR="005222D2" w:rsidRPr="00906B7B" w:rsidRDefault="005222D2">
            <w:pPr>
              <w:pStyle w:val="a3"/>
              <w:spacing w:after="0"/>
              <w:ind w:left="0"/>
              <w:jc w:val="both"/>
              <w:rPr>
                <w:szCs w:val="28"/>
              </w:rPr>
            </w:pPr>
          </w:p>
          <w:p w14:paraId="4C3BEA52" w14:textId="77777777" w:rsidR="005222D2" w:rsidRPr="00906B7B" w:rsidRDefault="005222D2">
            <w:pPr>
              <w:pStyle w:val="a3"/>
              <w:spacing w:after="0"/>
              <w:ind w:left="0"/>
              <w:jc w:val="both"/>
              <w:rPr>
                <w:rStyle w:val="fontstyle01"/>
                <w:color w:val="auto"/>
              </w:rPr>
            </w:pPr>
          </w:p>
        </w:tc>
        <w:tc>
          <w:tcPr>
            <w:tcW w:w="3974" w:type="dxa"/>
          </w:tcPr>
          <w:p w14:paraId="0B345C24" w14:textId="0264DC74" w:rsidR="00254BC7" w:rsidRDefault="00254BC7" w:rsidP="004223A9">
            <w:pPr>
              <w:jc w:val="both"/>
              <w:rPr>
                <w:rStyle w:val="fontstyle01"/>
                <w:b w:val="0"/>
                <w:bCs w:val="0"/>
                <w:color w:val="auto"/>
              </w:rPr>
            </w:pPr>
            <w:r>
              <w:rPr>
                <w:rStyle w:val="fontstyle01"/>
                <w:b w:val="0"/>
                <w:bCs w:val="0"/>
                <w:color w:val="auto"/>
              </w:rPr>
              <w:t xml:space="preserve">Державою буде забезпечено повноту правового регулювання процедури відомчої реєстрації трамваїв (трамвайних вагонів) та тролейбусів, а також усунуто невідповідність між підзаконним актом та вимогами законів України </w:t>
            </w:r>
            <w:r w:rsidR="00C45478" w:rsidRPr="00C45478">
              <w:rPr>
                <w:szCs w:val="28"/>
              </w:rPr>
              <w:t>“</w:t>
            </w:r>
            <w:r w:rsidRPr="00906B7B">
              <w:rPr>
                <w:szCs w:val="28"/>
              </w:rPr>
              <w:t>Про міський електричний транспорт</w:t>
            </w:r>
            <w:r w:rsidR="00977A1E" w:rsidRPr="00977A1E">
              <w:rPr>
                <w:szCs w:val="28"/>
              </w:rPr>
              <w:t>”</w:t>
            </w:r>
            <w:r w:rsidRPr="00906B7B">
              <w:rPr>
                <w:szCs w:val="28"/>
              </w:rPr>
              <w:t xml:space="preserve"> та </w:t>
            </w:r>
            <w:r w:rsidR="00C45478" w:rsidRPr="00C45478">
              <w:rPr>
                <w:szCs w:val="28"/>
              </w:rPr>
              <w:t>“</w:t>
            </w:r>
            <w:r w:rsidRPr="00906B7B">
              <w:rPr>
                <w:szCs w:val="28"/>
              </w:rPr>
              <w:t>Про дорожній рух</w:t>
            </w:r>
            <w:r w:rsidR="00977A1E" w:rsidRPr="00977A1E">
              <w:rPr>
                <w:szCs w:val="28"/>
              </w:rPr>
              <w:t>”</w:t>
            </w:r>
          </w:p>
          <w:p w14:paraId="3199287A" w14:textId="101BE057" w:rsidR="00F76832" w:rsidRPr="00D109CB" w:rsidRDefault="00C5054E" w:rsidP="00593A86">
            <w:pPr>
              <w:tabs>
                <w:tab w:val="left" w:pos="3466"/>
              </w:tabs>
              <w:jc w:val="both"/>
            </w:pPr>
            <w:r>
              <w:rPr>
                <w:rStyle w:val="fontstyle01"/>
                <w:b w:val="0"/>
                <w:bCs w:val="0"/>
                <w:color w:val="auto"/>
              </w:rPr>
              <w:t xml:space="preserve">Державою буде здійснюватися електронний облік </w:t>
            </w:r>
            <w:r w:rsidR="00842467">
              <w:rPr>
                <w:rStyle w:val="fontstyle01"/>
                <w:b w:val="0"/>
                <w:bCs w:val="0"/>
                <w:color w:val="auto"/>
              </w:rPr>
              <w:t xml:space="preserve">технічних паспортів, </w:t>
            </w:r>
            <w:r>
              <w:rPr>
                <w:rStyle w:val="fontstyle01"/>
                <w:b w:val="0"/>
                <w:bCs w:val="0"/>
                <w:color w:val="auto"/>
              </w:rPr>
              <w:t xml:space="preserve">виданих </w:t>
            </w:r>
            <w:r w:rsidR="00A455E8">
              <w:rPr>
                <w:rStyle w:val="fontstyle01"/>
                <w:b w:val="0"/>
                <w:bCs w:val="0"/>
                <w:color w:val="auto"/>
              </w:rPr>
              <w:t>за результатами відомчої реєстрації</w:t>
            </w:r>
            <w:r w:rsidR="00842467">
              <w:rPr>
                <w:rStyle w:val="fontstyle01"/>
                <w:b w:val="0"/>
                <w:bCs w:val="0"/>
                <w:color w:val="auto"/>
              </w:rPr>
              <w:t xml:space="preserve">, перереєстрації </w:t>
            </w:r>
            <w:r w:rsidR="00842467" w:rsidRPr="00842467">
              <w:rPr>
                <w:rFonts w:ascii="TimesNewRomanPS-BoldMT" w:hAnsi="TimesNewRomanPS-BoldMT"/>
                <w:szCs w:val="28"/>
              </w:rPr>
              <w:t>трамва</w:t>
            </w:r>
            <w:r w:rsidR="00842467">
              <w:rPr>
                <w:rFonts w:ascii="TimesNewRomanPS-BoldMT" w:hAnsi="TimesNewRomanPS-BoldMT"/>
                <w:szCs w:val="28"/>
              </w:rPr>
              <w:t>їв</w:t>
            </w:r>
            <w:r w:rsidR="00842467" w:rsidRPr="00842467">
              <w:rPr>
                <w:rFonts w:ascii="TimesNewRomanPS-BoldMT" w:hAnsi="TimesNewRomanPS-BoldMT"/>
                <w:szCs w:val="28"/>
              </w:rPr>
              <w:t xml:space="preserve"> (трамвайн</w:t>
            </w:r>
            <w:r w:rsidR="00842467">
              <w:rPr>
                <w:rFonts w:ascii="TimesNewRomanPS-BoldMT" w:hAnsi="TimesNewRomanPS-BoldMT"/>
                <w:szCs w:val="28"/>
              </w:rPr>
              <w:t>их</w:t>
            </w:r>
            <w:r w:rsidR="00842467" w:rsidRPr="00842467">
              <w:rPr>
                <w:rFonts w:ascii="TimesNewRomanPS-BoldMT" w:hAnsi="TimesNewRomanPS-BoldMT"/>
                <w:szCs w:val="28"/>
              </w:rPr>
              <w:t xml:space="preserve"> вагон</w:t>
            </w:r>
            <w:r w:rsidR="00842467">
              <w:rPr>
                <w:rFonts w:ascii="TimesNewRomanPS-BoldMT" w:hAnsi="TimesNewRomanPS-BoldMT"/>
                <w:szCs w:val="28"/>
              </w:rPr>
              <w:t>ів</w:t>
            </w:r>
            <w:r w:rsidR="00842467" w:rsidRPr="00842467">
              <w:rPr>
                <w:rFonts w:ascii="TimesNewRomanPS-BoldMT" w:hAnsi="TimesNewRomanPS-BoldMT"/>
                <w:szCs w:val="28"/>
              </w:rPr>
              <w:t>) і тролейбус</w:t>
            </w:r>
            <w:r w:rsidR="00842467">
              <w:rPr>
                <w:rFonts w:ascii="TimesNewRomanPS-BoldMT" w:hAnsi="TimesNewRomanPS-BoldMT"/>
                <w:szCs w:val="28"/>
              </w:rPr>
              <w:t>ів</w:t>
            </w:r>
            <w:r w:rsidR="00593A86">
              <w:rPr>
                <w:rFonts w:ascii="TimesNewRomanPS-BoldMT" w:hAnsi="TimesNewRomanPS-BoldMT"/>
                <w:szCs w:val="28"/>
              </w:rPr>
              <w:t>,</w:t>
            </w:r>
            <w:r w:rsidR="00842467">
              <w:rPr>
                <w:rFonts w:ascii="TimesNewRomanPS-BoldMT" w:hAnsi="TimesNewRomanPS-BoldMT"/>
                <w:szCs w:val="28"/>
              </w:rPr>
              <w:t xml:space="preserve"> </w:t>
            </w:r>
            <w:r w:rsidR="00A455E8">
              <w:rPr>
                <w:rStyle w:val="fontstyle01"/>
                <w:b w:val="0"/>
                <w:bCs w:val="0"/>
                <w:color w:val="auto"/>
              </w:rPr>
              <w:t xml:space="preserve">із використанням </w:t>
            </w:r>
            <w:r w:rsidR="00842467" w:rsidRPr="00842467">
              <w:rPr>
                <w:szCs w:val="28"/>
                <w:lang w:eastAsia="uk-UA"/>
              </w:rPr>
              <w:t xml:space="preserve">уніфікованої автоматизованої електронно-облікової системи </w:t>
            </w:r>
            <w:proofErr w:type="spellStart"/>
            <w:r w:rsidR="00842467" w:rsidRPr="00842467">
              <w:rPr>
                <w:szCs w:val="28"/>
                <w:lang w:eastAsia="uk-UA"/>
              </w:rPr>
              <w:t>Укртрансбезпеки</w:t>
            </w:r>
            <w:proofErr w:type="spellEnd"/>
          </w:p>
        </w:tc>
        <w:tc>
          <w:tcPr>
            <w:tcW w:w="2835" w:type="dxa"/>
          </w:tcPr>
          <w:p w14:paraId="5BB29E3F" w14:textId="6FA2BD04" w:rsidR="00A16E8A" w:rsidRPr="009366BE" w:rsidRDefault="008E6A5E" w:rsidP="004223A9">
            <w:pPr>
              <w:jc w:val="both"/>
              <w:rPr>
                <w:rStyle w:val="fontstyle01"/>
                <w:rFonts w:ascii="Times New Roman" w:hAnsi="Times New Roman"/>
                <w:b w:val="0"/>
                <w:bCs w:val="0"/>
                <w:color w:val="auto"/>
                <w:highlight w:val="yellow"/>
              </w:rPr>
            </w:pPr>
            <w:r>
              <w:rPr>
                <w:rStyle w:val="fontstyle01"/>
                <w:b w:val="0"/>
                <w:bCs w:val="0"/>
                <w:color w:val="auto"/>
              </w:rPr>
              <w:t>В</w:t>
            </w:r>
            <w:r w:rsidR="004A70C5">
              <w:rPr>
                <w:rStyle w:val="fontstyle01"/>
                <w:b w:val="0"/>
                <w:bCs w:val="0"/>
                <w:color w:val="auto"/>
              </w:rPr>
              <w:t>итрачання часу державних службовців та членів Кабінету Міністрів України на процедури, спрямовані на підготовку, погодження та прийняття поста</w:t>
            </w:r>
            <w:r w:rsidR="0016332B">
              <w:rPr>
                <w:rStyle w:val="fontstyle01"/>
                <w:b w:val="0"/>
                <w:bCs w:val="0"/>
                <w:color w:val="auto"/>
              </w:rPr>
              <w:t>нови Кабінету Міністрів України</w:t>
            </w:r>
            <w:r w:rsidR="004A70C5">
              <w:rPr>
                <w:rStyle w:val="fontstyle01"/>
                <w:b w:val="0"/>
                <w:bCs w:val="0"/>
                <w:color w:val="auto"/>
              </w:rPr>
              <w:t xml:space="preserve"> </w:t>
            </w:r>
          </w:p>
        </w:tc>
      </w:tr>
    </w:tbl>
    <w:p w14:paraId="41B8CBDA" w14:textId="77777777" w:rsidR="006F4406" w:rsidRDefault="006F4406" w:rsidP="006F4406">
      <w:pPr>
        <w:pStyle w:val="a3"/>
        <w:tabs>
          <w:tab w:val="left" w:pos="3834"/>
        </w:tabs>
        <w:spacing w:after="0"/>
        <w:ind w:left="0"/>
        <w:jc w:val="center"/>
        <w:rPr>
          <w:i/>
        </w:rPr>
      </w:pPr>
    </w:p>
    <w:p w14:paraId="6E9EEB35" w14:textId="1FDDADDD" w:rsidR="00D0606F" w:rsidRPr="00796F2C" w:rsidRDefault="006F4406" w:rsidP="006F4406">
      <w:pPr>
        <w:pStyle w:val="a3"/>
        <w:tabs>
          <w:tab w:val="left" w:pos="3834"/>
        </w:tabs>
        <w:spacing w:after="0"/>
        <w:ind w:left="0"/>
        <w:jc w:val="center"/>
        <w:rPr>
          <w:i/>
          <w:color w:val="FF0000"/>
        </w:rPr>
      </w:pPr>
      <w:r w:rsidRPr="00796F2C">
        <w:rPr>
          <w:i/>
        </w:rPr>
        <w:t>Оцінка впливу на сферу інтересів громадян</w:t>
      </w:r>
      <w:r w:rsidR="00770373" w:rsidRPr="00796F2C">
        <w:rPr>
          <w:i/>
        </w:rPr>
        <w:t xml:space="preserve"> </w:t>
      </w:r>
    </w:p>
    <w:p w14:paraId="4A5A988C" w14:textId="77777777" w:rsidR="006F4406" w:rsidRPr="004223A9" w:rsidRDefault="006F4406" w:rsidP="006F4406">
      <w:pPr>
        <w:pStyle w:val="a3"/>
        <w:tabs>
          <w:tab w:val="left" w:pos="3834"/>
        </w:tabs>
        <w:spacing w:after="0"/>
        <w:ind w:left="0"/>
        <w:jc w:val="center"/>
        <w:rPr>
          <w:rStyle w:val="fontstyle01"/>
          <w:i/>
          <w:color w:val="auto"/>
          <w:highlight w:val="yellow"/>
        </w:rPr>
      </w:pPr>
    </w:p>
    <w:tbl>
      <w:tblPr>
        <w:tblStyle w:val="ac"/>
        <w:tblW w:w="9639" w:type="dxa"/>
        <w:tblInd w:w="-5" w:type="dxa"/>
        <w:tblLook w:val="04A0" w:firstRow="1" w:lastRow="0" w:firstColumn="1" w:lastColumn="0" w:noHBand="0" w:noVBand="1"/>
      </w:tblPr>
      <w:tblGrid>
        <w:gridCol w:w="2830"/>
        <w:gridCol w:w="3974"/>
        <w:gridCol w:w="2835"/>
      </w:tblGrid>
      <w:tr w:rsidR="006F4406" w:rsidRPr="00770373" w14:paraId="514EF4A0" w14:textId="77777777" w:rsidTr="00C551F1">
        <w:tc>
          <w:tcPr>
            <w:tcW w:w="2830" w:type="dxa"/>
          </w:tcPr>
          <w:p w14:paraId="47B49D91" w14:textId="77777777" w:rsidR="006F4406" w:rsidRPr="000725B7" w:rsidRDefault="006F4406" w:rsidP="00C551F1">
            <w:pPr>
              <w:jc w:val="center"/>
              <w:rPr>
                <w:rStyle w:val="fontstyle01"/>
                <w:rFonts w:ascii="Times New Roman" w:hAnsi="Times New Roman"/>
                <w:b w:val="0"/>
                <w:bCs w:val="0"/>
                <w:color w:val="auto"/>
                <w:sz w:val="24"/>
                <w:szCs w:val="20"/>
              </w:rPr>
            </w:pPr>
            <w:r w:rsidRPr="000725B7">
              <w:rPr>
                <w:rStyle w:val="fontstyle01"/>
                <w:rFonts w:hint="eastAsia"/>
                <w:color w:val="auto"/>
              </w:rPr>
              <w:t>Вид</w:t>
            </w:r>
            <w:r w:rsidRPr="000725B7">
              <w:rPr>
                <w:rStyle w:val="fontstyle01"/>
                <w:color w:val="auto"/>
              </w:rPr>
              <w:t xml:space="preserve"> </w:t>
            </w:r>
            <w:r w:rsidRPr="000725B7">
              <w:rPr>
                <w:rStyle w:val="fontstyle01"/>
                <w:rFonts w:hint="eastAsia"/>
                <w:color w:val="auto"/>
              </w:rPr>
              <w:t>альтернативи</w:t>
            </w:r>
          </w:p>
        </w:tc>
        <w:tc>
          <w:tcPr>
            <w:tcW w:w="3974" w:type="dxa"/>
          </w:tcPr>
          <w:p w14:paraId="770D8C5A" w14:textId="77777777" w:rsidR="006F4406" w:rsidRPr="000725B7" w:rsidRDefault="006F4406" w:rsidP="00C551F1">
            <w:pPr>
              <w:pStyle w:val="a3"/>
              <w:spacing w:after="0"/>
              <w:ind w:left="0"/>
              <w:jc w:val="center"/>
              <w:rPr>
                <w:rStyle w:val="fontstyle01"/>
                <w:color w:val="auto"/>
              </w:rPr>
            </w:pPr>
            <w:r w:rsidRPr="000725B7">
              <w:rPr>
                <w:rStyle w:val="fontstyle01"/>
                <w:rFonts w:hint="eastAsia"/>
                <w:color w:val="auto"/>
              </w:rPr>
              <w:t>Вигоди</w:t>
            </w:r>
          </w:p>
        </w:tc>
        <w:tc>
          <w:tcPr>
            <w:tcW w:w="2835" w:type="dxa"/>
          </w:tcPr>
          <w:p w14:paraId="5DCE603D" w14:textId="77777777" w:rsidR="006F4406" w:rsidRPr="000725B7" w:rsidRDefault="006F4406" w:rsidP="00C551F1">
            <w:pPr>
              <w:pStyle w:val="a3"/>
              <w:spacing w:after="0"/>
              <w:ind w:left="0"/>
              <w:jc w:val="center"/>
              <w:rPr>
                <w:rStyle w:val="fontstyle01"/>
                <w:color w:val="auto"/>
              </w:rPr>
            </w:pPr>
            <w:r w:rsidRPr="000725B7">
              <w:rPr>
                <w:rStyle w:val="fontstyle01"/>
                <w:rFonts w:hint="eastAsia"/>
                <w:color w:val="auto"/>
              </w:rPr>
              <w:t>Витрати</w:t>
            </w:r>
          </w:p>
        </w:tc>
      </w:tr>
      <w:tr w:rsidR="006F4406" w:rsidRPr="00770373" w14:paraId="396164E4" w14:textId="77777777" w:rsidTr="00C551F1">
        <w:tc>
          <w:tcPr>
            <w:tcW w:w="2830" w:type="dxa"/>
          </w:tcPr>
          <w:p w14:paraId="5D0B909D" w14:textId="3A3D8CB3" w:rsidR="006F4406" w:rsidRPr="000725B7" w:rsidRDefault="006F4406" w:rsidP="00C551F1">
            <w:pPr>
              <w:jc w:val="both"/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</w:pPr>
            <w:r w:rsidRPr="000725B7"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  <w:t xml:space="preserve">Альтернатива 1 </w:t>
            </w:r>
          </w:p>
          <w:p w14:paraId="1FB7C5DB" w14:textId="77777777" w:rsidR="006F4406" w:rsidRPr="000725B7" w:rsidRDefault="006F4406" w:rsidP="00C551F1">
            <w:pPr>
              <w:jc w:val="both"/>
              <w:rPr>
                <w:szCs w:val="28"/>
              </w:rPr>
            </w:pPr>
            <w:r w:rsidRPr="000725B7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>Збереження ситуації, яка існує на цей час</w:t>
            </w:r>
          </w:p>
          <w:p w14:paraId="682E2ED5" w14:textId="77777777" w:rsidR="006F4406" w:rsidRPr="000725B7" w:rsidRDefault="006F4406" w:rsidP="00C551F1">
            <w:pPr>
              <w:pStyle w:val="a3"/>
              <w:spacing w:after="0"/>
              <w:ind w:left="0"/>
              <w:jc w:val="both"/>
              <w:rPr>
                <w:rStyle w:val="fontstyle01"/>
                <w:color w:val="auto"/>
              </w:rPr>
            </w:pPr>
          </w:p>
        </w:tc>
        <w:tc>
          <w:tcPr>
            <w:tcW w:w="3974" w:type="dxa"/>
          </w:tcPr>
          <w:p w14:paraId="22215782" w14:textId="23EE9B8F" w:rsidR="006F4406" w:rsidRPr="000725B7" w:rsidRDefault="006F4406" w:rsidP="006F4406">
            <w:pPr>
              <w:jc w:val="both"/>
              <w:rPr>
                <w:rStyle w:val="fontstyle01"/>
                <w:b w:val="0"/>
                <w:bCs w:val="0"/>
                <w:color w:val="auto"/>
              </w:rPr>
            </w:pPr>
            <w:r w:rsidRPr="000725B7">
              <w:rPr>
                <w:rStyle w:val="fontstyle01"/>
                <w:rFonts w:hint="eastAsia"/>
                <w:b w:val="0"/>
                <w:bCs w:val="0"/>
                <w:color w:val="auto"/>
              </w:rPr>
              <w:t>Відсутні</w:t>
            </w:r>
            <w:r w:rsidR="00A46E49">
              <w:rPr>
                <w:rStyle w:val="fontstyle01"/>
                <w:b w:val="0"/>
                <w:bCs w:val="0"/>
                <w:color w:val="auto"/>
              </w:rPr>
              <w:t>.</w:t>
            </w:r>
            <w:r w:rsidRPr="000725B7">
              <w:rPr>
                <w:rStyle w:val="fontstyle01"/>
                <w:b w:val="0"/>
                <w:bCs w:val="0"/>
                <w:color w:val="auto"/>
              </w:rPr>
              <w:t xml:space="preserve"> </w:t>
            </w:r>
          </w:p>
          <w:p w14:paraId="4EC79E22" w14:textId="470EBDEF" w:rsidR="000725B7" w:rsidRPr="000725B7" w:rsidRDefault="00320D23" w:rsidP="00970035">
            <w:pPr>
              <w:jc w:val="both"/>
              <w:rPr>
                <w:rStyle w:val="fontstyle01"/>
                <w:rFonts w:ascii="Times New Roman" w:hAnsi="Times New Roman"/>
                <w:color w:val="auto"/>
                <w:sz w:val="24"/>
                <w:szCs w:val="20"/>
              </w:rPr>
            </w:pPr>
            <w:r>
              <w:t xml:space="preserve">Держава не забезпечує </w:t>
            </w:r>
            <w:r w:rsidR="00970035">
              <w:t>ведення єдиного обліку трамваїв (трамвайних вагонів), тролейбусів, що може негативно вплинути на безпеку пасажирських перевезень електричним транспортом</w:t>
            </w:r>
          </w:p>
        </w:tc>
        <w:tc>
          <w:tcPr>
            <w:tcW w:w="2835" w:type="dxa"/>
          </w:tcPr>
          <w:p w14:paraId="3DE1490E" w14:textId="24D4A69D" w:rsidR="006F4406" w:rsidRPr="00E3020E" w:rsidRDefault="006F4406" w:rsidP="00C551F1">
            <w:pPr>
              <w:pStyle w:val="a3"/>
              <w:spacing w:after="0"/>
              <w:ind w:left="0"/>
              <w:jc w:val="both"/>
              <w:rPr>
                <w:rStyle w:val="fontstyle01"/>
                <w:b w:val="0"/>
                <w:bCs w:val="0"/>
                <w:color w:val="auto"/>
              </w:rPr>
            </w:pPr>
            <w:r w:rsidRPr="00E3020E">
              <w:rPr>
                <w:rStyle w:val="fontstyle01"/>
                <w:rFonts w:hint="eastAsia"/>
                <w:b w:val="0"/>
                <w:bCs w:val="0"/>
                <w:color w:val="auto"/>
              </w:rPr>
              <w:t>Відсутні</w:t>
            </w:r>
            <w:r w:rsidR="00A46E49" w:rsidRPr="00E3020E">
              <w:rPr>
                <w:rStyle w:val="fontstyle01"/>
                <w:b w:val="0"/>
                <w:bCs w:val="0"/>
                <w:color w:val="auto"/>
              </w:rPr>
              <w:t>.</w:t>
            </w:r>
            <w:r w:rsidRPr="00E3020E">
              <w:rPr>
                <w:rStyle w:val="fontstyle01"/>
                <w:b w:val="0"/>
                <w:bCs w:val="0"/>
                <w:color w:val="auto"/>
              </w:rPr>
              <w:t xml:space="preserve"> </w:t>
            </w:r>
          </w:p>
          <w:p w14:paraId="5B0A68C0" w14:textId="5EEC159E" w:rsidR="00A46E49" w:rsidRPr="00E3020E" w:rsidRDefault="00A46E49" w:rsidP="0016332B">
            <w:pPr>
              <w:pStyle w:val="a3"/>
              <w:spacing w:after="0"/>
              <w:ind w:left="0"/>
              <w:jc w:val="both"/>
              <w:rPr>
                <w:rStyle w:val="fontstyle01"/>
                <w:b w:val="0"/>
                <w:bCs w:val="0"/>
                <w:color w:val="auto"/>
              </w:rPr>
            </w:pPr>
            <w:r w:rsidRPr="00E3020E">
              <w:rPr>
                <w:rStyle w:val="fontstyle01"/>
                <w:b w:val="0"/>
                <w:bCs w:val="0"/>
                <w:color w:val="auto"/>
              </w:rPr>
              <w:t xml:space="preserve">Чинне державне регулювання </w:t>
            </w:r>
            <w:r w:rsidR="0016332B" w:rsidRPr="00E3020E">
              <w:rPr>
                <w:rStyle w:val="fontstyle01"/>
                <w:b w:val="0"/>
                <w:bCs w:val="0"/>
                <w:color w:val="auto"/>
              </w:rPr>
              <w:t>призводить до</w:t>
            </w:r>
            <w:r w:rsidR="00F6257A" w:rsidRPr="00E3020E">
              <w:rPr>
                <w:rStyle w:val="fontstyle01"/>
                <w:b w:val="0"/>
                <w:bCs w:val="0"/>
                <w:color w:val="auto"/>
              </w:rPr>
              <w:t xml:space="preserve"> витрат громадян</w:t>
            </w:r>
          </w:p>
        </w:tc>
      </w:tr>
      <w:tr w:rsidR="006F4406" w:rsidRPr="00382FF7" w14:paraId="4103D04B" w14:textId="77777777" w:rsidTr="00C551F1">
        <w:tc>
          <w:tcPr>
            <w:tcW w:w="2830" w:type="dxa"/>
          </w:tcPr>
          <w:p w14:paraId="6868622E" w14:textId="14C822AC" w:rsidR="006F4406" w:rsidRPr="000725B7" w:rsidRDefault="0016332B" w:rsidP="00C551F1">
            <w:pPr>
              <w:jc w:val="both"/>
              <w:rPr>
                <w:rStyle w:val="fontstyle01"/>
                <w:rFonts w:ascii="Times New Roman" w:hAnsi="Times New Roman"/>
                <w:i/>
                <w:iCs/>
                <w:color w:val="auto"/>
              </w:rPr>
            </w:pPr>
            <w:r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  <w:t>Альтернатива 2</w:t>
            </w:r>
            <w:r w:rsidR="006F4406" w:rsidRPr="000725B7"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  <w:t xml:space="preserve"> </w:t>
            </w:r>
          </w:p>
          <w:p w14:paraId="078B795F" w14:textId="77777777" w:rsidR="006F4406" w:rsidRPr="000725B7" w:rsidRDefault="006F4406" w:rsidP="00C551F1">
            <w:pPr>
              <w:jc w:val="both"/>
              <w:rPr>
                <w:szCs w:val="28"/>
              </w:rPr>
            </w:pPr>
            <w:r w:rsidRPr="000725B7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Прийняття </w:t>
            </w:r>
            <w:proofErr w:type="spellStart"/>
            <w:r w:rsidRPr="000725B7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>проєкту</w:t>
            </w:r>
            <w:proofErr w:type="spellEnd"/>
            <w:r w:rsidRPr="000725B7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725B7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>акта</w:t>
            </w:r>
            <w:proofErr w:type="spellEnd"/>
          </w:p>
          <w:p w14:paraId="0CBBF241" w14:textId="77777777" w:rsidR="006F4406" w:rsidRPr="000725B7" w:rsidRDefault="006F4406" w:rsidP="00C551F1">
            <w:pPr>
              <w:pStyle w:val="a3"/>
              <w:spacing w:after="0"/>
              <w:ind w:left="0"/>
              <w:jc w:val="both"/>
              <w:rPr>
                <w:szCs w:val="28"/>
              </w:rPr>
            </w:pPr>
          </w:p>
          <w:p w14:paraId="214958B2" w14:textId="77777777" w:rsidR="006F4406" w:rsidRPr="004223A9" w:rsidRDefault="006F4406" w:rsidP="00C551F1">
            <w:pPr>
              <w:pStyle w:val="a3"/>
              <w:spacing w:after="0"/>
              <w:ind w:left="0"/>
              <w:jc w:val="both"/>
              <w:rPr>
                <w:szCs w:val="28"/>
                <w:highlight w:val="yellow"/>
              </w:rPr>
            </w:pPr>
          </w:p>
          <w:p w14:paraId="15DC572B" w14:textId="77777777" w:rsidR="006F4406" w:rsidRPr="004223A9" w:rsidRDefault="006F4406" w:rsidP="00C551F1">
            <w:pPr>
              <w:pStyle w:val="a3"/>
              <w:spacing w:after="0"/>
              <w:ind w:left="0"/>
              <w:jc w:val="both"/>
              <w:rPr>
                <w:rStyle w:val="fontstyle01"/>
                <w:color w:val="auto"/>
                <w:highlight w:val="yellow"/>
              </w:rPr>
            </w:pPr>
          </w:p>
        </w:tc>
        <w:tc>
          <w:tcPr>
            <w:tcW w:w="3974" w:type="dxa"/>
          </w:tcPr>
          <w:p w14:paraId="4108D06E" w14:textId="20C53C5F" w:rsidR="006F4406" w:rsidRPr="004223A9" w:rsidRDefault="00970035" w:rsidP="0015646E">
            <w:pPr>
              <w:rPr>
                <w:highlight w:val="yellow"/>
              </w:rPr>
            </w:pPr>
            <w:r w:rsidRPr="00970035">
              <w:rPr>
                <w:rFonts w:ascii="TimesNewRomanPSMT" w:hAnsi="TimesNewRomanPSMT"/>
                <w:szCs w:val="28"/>
              </w:rPr>
              <w:t>Для громадян, які користуються електричним транспортом – підвищення рівня безпеки з огляду на</w:t>
            </w:r>
            <w:r>
              <w:rPr>
                <w:rFonts w:ascii="TimesNewRomanPSMT" w:hAnsi="TimesNewRomanPSMT"/>
                <w:szCs w:val="28"/>
              </w:rPr>
              <w:t xml:space="preserve"> введення єдиного підходу до відомчої реєстрації </w:t>
            </w:r>
            <w:r w:rsidRPr="00970035">
              <w:rPr>
                <w:rFonts w:ascii="TimesNewRomanPSMT" w:hAnsi="TimesNewRomanPSMT"/>
                <w:szCs w:val="28"/>
              </w:rPr>
              <w:t>трамваїв (трамвайних вагонів), тролейбусів</w:t>
            </w:r>
          </w:p>
        </w:tc>
        <w:tc>
          <w:tcPr>
            <w:tcW w:w="2835" w:type="dxa"/>
          </w:tcPr>
          <w:p w14:paraId="71722CFA" w14:textId="77777777" w:rsidR="006F4406" w:rsidRPr="00E3020E" w:rsidRDefault="006F4406" w:rsidP="00C551F1">
            <w:pPr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</w:pPr>
            <w:r w:rsidRPr="00E3020E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>Відсутні</w:t>
            </w:r>
            <w:r w:rsidR="00A46E49" w:rsidRPr="00E3020E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>.</w:t>
            </w:r>
          </w:p>
          <w:p w14:paraId="132301AC" w14:textId="79FC2B81" w:rsidR="00A46E49" w:rsidRPr="00E3020E" w:rsidRDefault="00A46E49" w:rsidP="001E6A6E">
            <w:pPr>
              <w:rPr>
                <w:rStyle w:val="fontstyle01"/>
                <w:rFonts w:ascii="Times New Roman" w:hAnsi="Times New Roman"/>
                <w:b w:val="0"/>
                <w:bCs w:val="0"/>
                <w:color w:val="auto"/>
                <w:highlight w:val="yellow"/>
              </w:rPr>
            </w:pPr>
            <w:r w:rsidRPr="00E3020E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 xml:space="preserve">Пропоноване державне регулювання не </w:t>
            </w:r>
            <w:r w:rsidR="0016332B" w:rsidRPr="00E3020E">
              <w:rPr>
                <w:rStyle w:val="fontstyle01"/>
                <w:b w:val="0"/>
                <w:bCs w:val="0"/>
                <w:color w:val="auto"/>
              </w:rPr>
              <w:t>призведе до</w:t>
            </w:r>
            <w:r w:rsidRPr="00E3020E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 xml:space="preserve"> витрат гром</w:t>
            </w:r>
            <w:r w:rsidR="00F6257A" w:rsidRPr="00E3020E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>адян</w:t>
            </w:r>
          </w:p>
        </w:tc>
      </w:tr>
    </w:tbl>
    <w:p w14:paraId="1BCEA4C4" w14:textId="77777777" w:rsidR="000750A7" w:rsidRPr="00906B7B" w:rsidRDefault="000750A7" w:rsidP="00DA2502">
      <w:pPr>
        <w:pStyle w:val="a3"/>
        <w:spacing w:after="0"/>
        <w:ind w:left="0"/>
        <w:jc w:val="both"/>
        <w:rPr>
          <w:rStyle w:val="fontstyle01"/>
          <w:color w:val="auto"/>
        </w:rPr>
      </w:pPr>
    </w:p>
    <w:p w14:paraId="5507E698" w14:textId="69713618" w:rsidR="005E7113" w:rsidRPr="006F4406" w:rsidRDefault="005146A1" w:rsidP="006F4406">
      <w:pPr>
        <w:pStyle w:val="a3"/>
        <w:spacing w:after="0"/>
        <w:ind w:left="0" w:firstLine="567"/>
        <w:jc w:val="center"/>
        <w:rPr>
          <w:rStyle w:val="10"/>
          <w:b w:val="0"/>
          <w:bCs w:val="0"/>
          <w:i/>
        </w:rPr>
      </w:pPr>
      <w:r w:rsidRPr="006F4406">
        <w:rPr>
          <w:rStyle w:val="fontstyle01"/>
          <w:b w:val="0"/>
          <w:bCs w:val="0"/>
          <w:i/>
          <w:color w:val="auto"/>
        </w:rPr>
        <w:t>Оцінка впливу на сферу інтересів суб’єктів господарювання</w:t>
      </w:r>
    </w:p>
    <w:p w14:paraId="6B8CE60B" w14:textId="77777777" w:rsidR="00385FFD" w:rsidRPr="00906B7B" w:rsidRDefault="00385FFD" w:rsidP="00385FFD">
      <w:pPr>
        <w:pStyle w:val="a3"/>
        <w:spacing w:after="0"/>
        <w:ind w:left="0" w:firstLine="709"/>
        <w:jc w:val="both"/>
        <w:rPr>
          <w:rStyle w:val="10"/>
          <w:b w:val="0"/>
          <w:bCs w:val="0"/>
          <w:sz w:val="16"/>
          <w:szCs w:val="16"/>
        </w:rPr>
      </w:pPr>
    </w:p>
    <w:p w14:paraId="268C1A1D" w14:textId="27D09D1D" w:rsidR="00F96791" w:rsidRDefault="00F96791" w:rsidP="00F96791">
      <w:pPr>
        <w:pStyle w:val="a3"/>
        <w:tabs>
          <w:tab w:val="left" w:pos="1200"/>
        </w:tabs>
        <w:spacing w:after="0"/>
        <w:ind w:left="0" w:firstLine="567"/>
        <w:jc w:val="both"/>
        <w:rPr>
          <w:szCs w:val="28"/>
        </w:rPr>
      </w:pPr>
      <w:r w:rsidRPr="00906B7B">
        <w:rPr>
          <w:szCs w:val="28"/>
        </w:rPr>
        <w:t xml:space="preserve">У сфері міського електричного транспорту здійснюють експлуатацію </w:t>
      </w:r>
      <w:r w:rsidR="000A6492">
        <w:rPr>
          <w:szCs w:val="28"/>
        </w:rPr>
        <w:t>трамваїв (</w:t>
      </w:r>
      <w:r w:rsidRPr="00906B7B">
        <w:rPr>
          <w:szCs w:val="28"/>
        </w:rPr>
        <w:t>трамвайних вагонів</w:t>
      </w:r>
      <w:r w:rsidR="000A6492">
        <w:rPr>
          <w:szCs w:val="28"/>
        </w:rPr>
        <w:t>)</w:t>
      </w:r>
      <w:r w:rsidRPr="00906B7B">
        <w:rPr>
          <w:szCs w:val="28"/>
        </w:rPr>
        <w:t xml:space="preserve"> і тролейбусів та надають послуги з перевезення пасажирів </w:t>
      </w:r>
      <w:r w:rsidR="002D3E29" w:rsidRPr="00906B7B">
        <w:rPr>
          <w:szCs w:val="28"/>
        </w:rPr>
        <w:t>52 комунальних</w:t>
      </w:r>
      <w:r w:rsidRPr="00906B7B">
        <w:rPr>
          <w:szCs w:val="28"/>
        </w:rPr>
        <w:t xml:space="preserve"> підприємств</w:t>
      </w:r>
      <w:r w:rsidR="002D3E29" w:rsidRPr="00906B7B">
        <w:rPr>
          <w:szCs w:val="28"/>
        </w:rPr>
        <w:t>а</w:t>
      </w:r>
      <w:r w:rsidRPr="00906B7B">
        <w:rPr>
          <w:szCs w:val="28"/>
        </w:rPr>
        <w:t xml:space="preserve"> міського електротранспорту.</w:t>
      </w:r>
    </w:p>
    <w:p w14:paraId="427FC001" w14:textId="7E6A7A62" w:rsidR="002D3E29" w:rsidRPr="00906B7B" w:rsidRDefault="00C8248A" w:rsidP="00BF0E88">
      <w:pPr>
        <w:pStyle w:val="a3"/>
        <w:spacing w:after="0"/>
        <w:ind w:left="0" w:firstLine="567"/>
        <w:jc w:val="both"/>
        <w:rPr>
          <w:rStyle w:val="fontstyle01"/>
          <w:b w:val="0"/>
          <w:color w:val="auto"/>
        </w:rPr>
      </w:pPr>
      <w:r w:rsidRPr="00277B74">
        <w:rPr>
          <w:szCs w:val="28"/>
        </w:rPr>
        <w:t>Станом на</w:t>
      </w:r>
      <w:r w:rsidR="00277B74">
        <w:rPr>
          <w:szCs w:val="28"/>
        </w:rPr>
        <w:t xml:space="preserve"> </w:t>
      </w:r>
      <w:r w:rsidR="00E25B8C">
        <w:rPr>
          <w:szCs w:val="28"/>
        </w:rPr>
        <w:t xml:space="preserve">01 </w:t>
      </w:r>
      <w:r w:rsidR="00277B74">
        <w:rPr>
          <w:szCs w:val="28"/>
        </w:rPr>
        <w:t>січн</w:t>
      </w:r>
      <w:r w:rsidR="00E25B8C">
        <w:rPr>
          <w:szCs w:val="28"/>
        </w:rPr>
        <w:t>я</w:t>
      </w:r>
      <w:r w:rsidR="00277B74">
        <w:rPr>
          <w:szCs w:val="28"/>
        </w:rPr>
        <w:t xml:space="preserve"> 2024 року</w:t>
      </w:r>
      <w:r w:rsidR="002D3E29" w:rsidRPr="00277B74">
        <w:rPr>
          <w:szCs w:val="28"/>
        </w:rPr>
        <w:t xml:space="preserve">, </w:t>
      </w:r>
      <w:r w:rsidR="002D3E29" w:rsidRPr="00906B7B">
        <w:rPr>
          <w:szCs w:val="28"/>
        </w:rPr>
        <w:t>у</w:t>
      </w:r>
      <w:r w:rsidR="002D3E29" w:rsidRPr="00906B7B">
        <w:rPr>
          <w:rStyle w:val="fontstyle01"/>
          <w:b w:val="0"/>
          <w:color w:val="auto"/>
        </w:rPr>
        <w:t xml:space="preserve"> </w:t>
      </w:r>
      <w:r w:rsidR="004322D7" w:rsidRPr="00906B7B">
        <w:rPr>
          <w:rStyle w:val="fontstyle01"/>
          <w:b w:val="0"/>
          <w:color w:val="auto"/>
        </w:rPr>
        <w:t>зв’язку</w:t>
      </w:r>
      <w:r w:rsidR="002D3E29" w:rsidRPr="00906B7B">
        <w:rPr>
          <w:rStyle w:val="fontstyle01"/>
          <w:b w:val="0"/>
          <w:color w:val="auto"/>
        </w:rPr>
        <w:t xml:space="preserve"> з проведенням бойових дій та тимчасовою окупацією Луганської, Донецької, Запорізької, Херсонської областей та </w:t>
      </w:r>
      <w:r w:rsidR="00E3020E" w:rsidRPr="00E3020E">
        <w:rPr>
          <w:rStyle w:val="fontstyle01"/>
          <w:b w:val="0"/>
          <w:color w:val="auto"/>
        </w:rPr>
        <w:t>Автономної Республіки</w:t>
      </w:r>
      <w:r w:rsidR="002D3E29" w:rsidRPr="00E3020E">
        <w:rPr>
          <w:rStyle w:val="fontstyle01"/>
          <w:b w:val="0"/>
          <w:color w:val="auto"/>
        </w:rPr>
        <w:t xml:space="preserve"> </w:t>
      </w:r>
      <w:r w:rsidR="002D3E29" w:rsidRPr="00906B7B">
        <w:rPr>
          <w:rStyle w:val="fontstyle01"/>
          <w:b w:val="0"/>
          <w:color w:val="auto"/>
        </w:rPr>
        <w:t xml:space="preserve">Крим свою діяльність здійснюють </w:t>
      </w:r>
      <w:r w:rsidR="002D3E29" w:rsidRPr="00906B7B">
        <w:rPr>
          <w:szCs w:val="28"/>
        </w:rPr>
        <w:t>3</w:t>
      </w:r>
      <w:r w:rsidR="00277B74">
        <w:rPr>
          <w:szCs w:val="28"/>
        </w:rPr>
        <w:t>4</w:t>
      </w:r>
      <w:r w:rsidR="002D3E29" w:rsidRPr="00906B7B">
        <w:rPr>
          <w:szCs w:val="28"/>
        </w:rPr>
        <w:t xml:space="preserve"> підприємств</w:t>
      </w:r>
      <w:r w:rsidR="00F6257A" w:rsidRPr="00E3020E">
        <w:rPr>
          <w:szCs w:val="28"/>
        </w:rPr>
        <w:t>а</w:t>
      </w:r>
      <w:r w:rsidR="002D3E29" w:rsidRPr="00906B7B">
        <w:rPr>
          <w:szCs w:val="28"/>
        </w:rPr>
        <w:t xml:space="preserve"> міського електротранспорту.</w:t>
      </w:r>
    </w:p>
    <w:p w14:paraId="39F5B9C2" w14:textId="77777777" w:rsidR="002D3E29" w:rsidRPr="00906B7B" w:rsidRDefault="002D3E29" w:rsidP="002D3E29">
      <w:pPr>
        <w:pStyle w:val="a3"/>
        <w:spacing w:after="0"/>
        <w:ind w:left="0" w:firstLine="708"/>
        <w:jc w:val="both"/>
        <w:rPr>
          <w:rStyle w:val="fontstyle01"/>
          <w:color w:val="auto"/>
        </w:rPr>
      </w:pPr>
    </w:p>
    <w:tbl>
      <w:tblPr>
        <w:tblStyle w:val="ac"/>
        <w:tblW w:w="9577" w:type="dxa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1229"/>
        <w:gridCol w:w="870"/>
        <w:gridCol w:w="991"/>
        <w:gridCol w:w="992"/>
      </w:tblGrid>
      <w:tr w:rsidR="00FE0BF6" w:rsidRPr="00906B7B" w14:paraId="6D8E412D" w14:textId="77777777" w:rsidTr="006F4406">
        <w:tc>
          <w:tcPr>
            <w:tcW w:w="4361" w:type="dxa"/>
          </w:tcPr>
          <w:p w14:paraId="66571611" w14:textId="7D658F15" w:rsidR="00F15BD3" w:rsidRPr="00906B7B" w:rsidRDefault="00F15BD3" w:rsidP="00F15BD3">
            <w:pPr>
              <w:pStyle w:val="a3"/>
              <w:spacing w:after="0"/>
              <w:ind w:left="0"/>
              <w:jc w:val="center"/>
              <w:rPr>
                <w:rStyle w:val="fontstyle01"/>
                <w:b w:val="0"/>
                <w:bCs w:val="0"/>
                <w:color w:val="auto"/>
              </w:rPr>
            </w:pPr>
            <w:r w:rsidRPr="00906B7B">
              <w:rPr>
                <w:rStyle w:val="fontstyle01"/>
                <w:rFonts w:hint="eastAsia"/>
                <w:b w:val="0"/>
                <w:bCs w:val="0"/>
                <w:color w:val="auto"/>
              </w:rPr>
              <w:t>П</w:t>
            </w:r>
            <w:r w:rsidRPr="00906B7B">
              <w:rPr>
                <w:rStyle w:val="fontstyle01"/>
                <w:b w:val="0"/>
                <w:bCs w:val="0"/>
                <w:color w:val="auto"/>
              </w:rPr>
              <w:t>оказник</w:t>
            </w:r>
          </w:p>
        </w:tc>
        <w:tc>
          <w:tcPr>
            <w:tcW w:w="1134" w:type="dxa"/>
          </w:tcPr>
          <w:p w14:paraId="35F68A14" w14:textId="3C2F0833" w:rsidR="00F15BD3" w:rsidRPr="00906B7B" w:rsidRDefault="00F15BD3" w:rsidP="00F15BD3">
            <w:pPr>
              <w:pStyle w:val="a3"/>
              <w:spacing w:after="0"/>
              <w:ind w:left="0"/>
              <w:jc w:val="center"/>
              <w:rPr>
                <w:rStyle w:val="fontstyle01"/>
                <w:b w:val="0"/>
                <w:bCs w:val="0"/>
                <w:color w:val="auto"/>
              </w:rPr>
            </w:pPr>
            <w:r w:rsidRPr="00906B7B">
              <w:rPr>
                <w:rStyle w:val="fontstyle01"/>
                <w:rFonts w:hint="eastAsia"/>
                <w:b w:val="0"/>
                <w:bCs w:val="0"/>
                <w:color w:val="auto"/>
              </w:rPr>
              <w:t>В</w:t>
            </w:r>
            <w:r w:rsidRPr="00906B7B">
              <w:rPr>
                <w:rStyle w:val="fontstyle01"/>
                <w:b w:val="0"/>
                <w:bCs w:val="0"/>
                <w:color w:val="auto"/>
              </w:rPr>
              <w:t>еликі</w:t>
            </w:r>
          </w:p>
        </w:tc>
        <w:tc>
          <w:tcPr>
            <w:tcW w:w="1229" w:type="dxa"/>
          </w:tcPr>
          <w:p w14:paraId="4E1BFD6D" w14:textId="735A51D5" w:rsidR="00F15BD3" w:rsidRPr="00906B7B" w:rsidRDefault="00F15BD3" w:rsidP="00F15BD3">
            <w:pPr>
              <w:pStyle w:val="a3"/>
              <w:spacing w:after="0"/>
              <w:ind w:left="0"/>
              <w:jc w:val="center"/>
              <w:rPr>
                <w:rStyle w:val="fontstyle01"/>
                <w:b w:val="0"/>
                <w:bCs w:val="0"/>
                <w:color w:val="auto"/>
              </w:rPr>
            </w:pPr>
            <w:r w:rsidRPr="00906B7B">
              <w:rPr>
                <w:rStyle w:val="fontstyle01"/>
                <w:rFonts w:hint="eastAsia"/>
                <w:b w:val="0"/>
                <w:bCs w:val="0"/>
                <w:color w:val="auto"/>
              </w:rPr>
              <w:t>С</w:t>
            </w:r>
            <w:r w:rsidRPr="00906B7B">
              <w:rPr>
                <w:rStyle w:val="fontstyle01"/>
                <w:b w:val="0"/>
                <w:bCs w:val="0"/>
                <w:color w:val="auto"/>
              </w:rPr>
              <w:t>ередні</w:t>
            </w:r>
          </w:p>
        </w:tc>
        <w:tc>
          <w:tcPr>
            <w:tcW w:w="870" w:type="dxa"/>
          </w:tcPr>
          <w:p w14:paraId="22D62879" w14:textId="6B025941" w:rsidR="00F15BD3" w:rsidRPr="00906B7B" w:rsidRDefault="00F15BD3" w:rsidP="00F15BD3">
            <w:pPr>
              <w:pStyle w:val="a3"/>
              <w:spacing w:after="0"/>
              <w:ind w:left="0"/>
              <w:jc w:val="center"/>
              <w:rPr>
                <w:rStyle w:val="fontstyle01"/>
                <w:b w:val="0"/>
                <w:bCs w:val="0"/>
                <w:color w:val="auto"/>
              </w:rPr>
            </w:pPr>
            <w:r w:rsidRPr="00906B7B">
              <w:rPr>
                <w:rStyle w:val="fontstyle01"/>
                <w:rFonts w:hint="eastAsia"/>
                <w:b w:val="0"/>
                <w:bCs w:val="0"/>
                <w:color w:val="auto"/>
              </w:rPr>
              <w:t>М</w:t>
            </w:r>
            <w:r w:rsidRPr="00906B7B">
              <w:rPr>
                <w:rStyle w:val="fontstyle01"/>
                <w:rFonts w:hint="eastAsia"/>
                <w:b w:val="0"/>
                <w:bCs w:val="0"/>
                <w:color w:val="auto"/>
                <w:lang w:val="ru-RU"/>
              </w:rPr>
              <w:t>а</w:t>
            </w:r>
            <w:r w:rsidRPr="00906B7B">
              <w:rPr>
                <w:rStyle w:val="fontstyle01"/>
                <w:b w:val="0"/>
                <w:bCs w:val="0"/>
                <w:color w:val="auto"/>
              </w:rPr>
              <w:t>лі</w:t>
            </w:r>
          </w:p>
        </w:tc>
        <w:tc>
          <w:tcPr>
            <w:tcW w:w="991" w:type="dxa"/>
          </w:tcPr>
          <w:p w14:paraId="0CDB76B0" w14:textId="5426FCA3" w:rsidR="00F15BD3" w:rsidRPr="00906B7B" w:rsidRDefault="00F15BD3" w:rsidP="00F15BD3">
            <w:pPr>
              <w:pStyle w:val="a3"/>
              <w:spacing w:after="0"/>
              <w:ind w:left="0"/>
              <w:jc w:val="center"/>
              <w:rPr>
                <w:rStyle w:val="fontstyle01"/>
                <w:b w:val="0"/>
                <w:bCs w:val="0"/>
                <w:color w:val="auto"/>
              </w:rPr>
            </w:pPr>
            <w:r w:rsidRPr="00906B7B">
              <w:rPr>
                <w:rStyle w:val="fontstyle01"/>
                <w:rFonts w:hint="eastAsia"/>
                <w:b w:val="0"/>
                <w:bCs w:val="0"/>
                <w:color w:val="auto"/>
              </w:rPr>
              <w:t>М</w:t>
            </w:r>
            <w:r w:rsidRPr="00906B7B">
              <w:rPr>
                <w:rStyle w:val="fontstyle01"/>
                <w:b w:val="0"/>
                <w:bCs w:val="0"/>
                <w:color w:val="auto"/>
              </w:rPr>
              <w:t>ікро</w:t>
            </w:r>
          </w:p>
        </w:tc>
        <w:tc>
          <w:tcPr>
            <w:tcW w:w="992" w:type="dxa"/>
          </w:tcPr>
          <w:p w14:paraId="5A64F169" w14:textId="76B6D3F3" w:rsidR="00F15BD3" w:rsidRPr="00906B7B" w:rsidRDefault="00F15BD3" w:rsidP="00F15BD3">
            <w:pPr>
              <w:pStyle w:val="a3"/>
              <w:spacing w:after="0"/>
              <w:ind w:left="0"/>
              <w:jc w:val="center"/>
              <w:rPr>
                <w:rStyle w:val="fontstyle01"/>
                <w:b w:val="0"/>
                <w:bCs w:val="0"/>
                <w:color w:val="auto"/>
              </w:rPr>
            </w:pPr>
            <w:r w:rsidRPr="00906B7B">
              <w:rPr>
                <w:rStyle w:val="fontstyle01"/>
                <w:rFonts w:hint="eastAsia"/>
                <w:b w:val="0"/>
                <w:bCs w:val="0"/>
                <w:color w:val="auto"/>
              </w:rPr>
              <w:t>Р</w:t>
            </w:r>
            <w:r w:rsidRPr="00906B7B">
              <w:rPr>
                <w:rStyle w:val="fontstyle01"/>
                <w:b w:val="0"/>
                <w:bCs w:val="0"/>
                <w:color w:val="auto"/>
              </w:rPr>
              <w:t>азом</w:t>
            </w:r>
          </w:p>
        </w:tc>
      </w:tr>
      <w:tr w:rsidR="00FE0BF6" w:rsidRPr="00906B7B" w14:paraId="7F784B11" w14:textId="77777777" w:rsidTr="006F4406">
        <w:tc>
          <w:tcPr>
            <w:tcW w:w="4361" w:type="dxa"/>
          </w:tcPr>
          <w:p w14:paraId="05675B1B" w14:textId="3FBF0981" w:rsidR="004012FA" w:rsidRPr="00906B7B" w:rsidRDefault="004012FA" w:rsidP="004012FA">
            <w:pPr>
              <w:pStyle w:val="a3"/>
              <w:spacing w:after="0"/>
              <w:ind w:left="0"/>
              <w:jc w:val="both"/>
              <w:rPr>
                <w:rStyle w:val="fontstyle01"/>
                <w:rFonts w:ascii="Times New Roman" w:hAnsi="Times New Roman"/>
                <w:color w:val="auto"/>
              </w:rPr>
            </w:pPr>
            <w:r w:rsidRPr="00906B7B">
              <w:rPr>
                <w:szCs w:val="28"/>
              </w:rPr>
              <w:t>Кількість суб’єктів господарювання у сфері міського електричного транспорту, що підпадають під дію регулювання, одиниць</w:t>
            </w:r>
          </w:p>
        </w:tc>
        <w:tc>
          <w:tcPr>
            <w:tcW w:w="1134" w:type="dxa"/>
          </w:tcPr>
          <w:p w14:paraId="53D49E92" w14:textId="07B46A4F" w:rsidR="004012FA" w:rsidRPr="00277B74" w:rsidRDefault="005744CB" w:rsidP="00277B74">
            <w:pPr>
              <w:pStyle w:val="a3"/>
              <w:spacing w:after="0"/>
              <w:ind w:left="0"/>
              <w:jc w:val="center"/>
              <w:rPr>
                <w:rStyle w:val="fontstyle01"/>
                <w:rFonts w:ascii="Times New Roman" w:hAnsi="Times New Roman"/>
                <w:b w:val="0"/>
                <w:bCs w:val="0"/>
                <w:color w:val="FF0000"/>
              </w:rPr>
            </w:pPr>
            <w:r w:rsidRPr="00277B74">
              <w:rPr>
                <w:rStyle w:val="fontstyle01"/>
                <w:rFonts w:ascii="Times New Roman" w:hAnsi="Times New Roman"/>
                <w:b w:val="0"/>
                <w:bCs w:val="0"/>
                <w:color w:val="auto"/>
                <w:lang w:val="ru-RU"/>
              </w:rPr>
              <w:t>52</w:t>
            </w:r>
            <w:r w:rsidR="00DC2F4D" w:rsidRPr="00277B74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 xml:space="preserve"> </w:t>
            </w:r>
          </w:p>
        </w:tc>
        <w:tc>
          <w:tcPr>
            <w:tcW w:w="1229" w:type="dxa"/>
          </w:tcPr>
          <w:p w14:paraId="5C21EC1B" w14:textId="415C1F59" w:rsidR="004012FA" w:rsidRPr="00906B7B" w:rsidRDefault="004012FA" w:rsidP="004012FA">
            <w:pPr>
              <w:pStyle w:val="a3"/>
              <w:spacing w:after="0"/>
              <w:ind w:left="0"/>
              <w:jc w:val="center"/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</w:pPr>
            <w:r w:rsidRPr="00906B7B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>-</w:t>
            </w:r>
          </w:p>
        </w:tc>
        <w:tc>
          <w:tcPr>
            <w:tcW w:w="870" w:type="dxa"/>
          </w:tcPr>
          <w:p w14:paraId="1C6BB608" w14:textId="17059756" w:rsidR="004012FA" w:rsidRPr="00906B7B" w:rsidRDefault="004012FA" w:rsidP="004012FA">
            <w:pPr>
              <w:pStyle w:val="a3"/>
              <w:spacing w:after="0"/>
              <w:ind w:left="0"/>
              <w:jc w:val="center"/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</w:pPr>
            <w:r w:rsidRPr="00906B7B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>-</w:t>
            </w:r>
          </w:p>
        </w:tc>
        <w:tc>
          <w:tcPr>
            <w:tcW w:w="991" w:type="dxa"/>
          </w:tcPr>
          <w:p w14:paraId="6B330BCC" w14:textId="4C8B8187" w:rsidR="004012FA" w:rsidRPr="00906B7B" w:rsidRDefault="004012FA" w:rsidP="004012FA">
            <w:pPr>
              <w:pStyle w:val="a3"/>
              <w:spacing w:after="0"/>
              <w:ind w:left="0"/>
              <w:jc w:val="center"/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</w:pPr>
            <w:r w:rsidRPr="00906B7B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>-</w:t>
            </w:r>
          </w:p>
        </w:tc>
        <w:tc>
          <w:tcPr>
            <w:tcW w:w="992" w:type="dxa"/>
          </w:tcPr>
          <w:p w14:paraId="20588879" w14:textId="5171664E" w:rsidR="004012FA" w:rsidRPr="00906B7B" w:rsidRDefault="005744CB" w:rsidP="008B22C5">
            <w:pPr>
              <w:pStyle w:val="a3"/>
              <w:spacing w:after="0"/>
              <w:ind w:left="0"/>
              <w:jc w:val="center"/>
              <w:rPr>
                <w:rStyle w:val="fontstyle01"/>
                <w:rFonts w:ascii="Times New Roman" w:hAnsi="Times New Roman"/>
                <w:b w:val="0"/>
                <w:bCs w:val="0"/>
                <w:color w:val="auto"/>
                <w:lang w:val="en-US"/>
              </w:rPr>
            </w:pPr>
            <w:r w:rsidRPr="00906B7B">
              <w:rPr>
                <w:rStyle w:val="fontstyle01"/>
                <w:rFonts w:ascii="Times New Roman" w:hAnsi="Times New Roman"/>
                <w:b w:val="0"/>
                <w:bCs w:val="0"/>
                <w:color w:val="auto"/>
                <w:lang w:val="en-US"/>
              </w:rPr>
              <w:t>52</w:t>
            </w:r>
          </w:p>
        </w:tc>
      </w:tr>
      <w:tr w:rsidR="004012FA" w:rsidRPr="00906B7B" w14:paraId="33ADD268" w14:textId="77777777" w:rsidTr="006F4406">
        <w:trPr>
          <w:trHeight w:val="833"/>
        </w:trPr>
        <w:tc>
          <w:tcPr>
            <w:tcW w:w="4361" w:type="dxa"/>
          </w:tcPr>
          <w:p w14:paraId="44E4C575" w14:textId="78983949" w:rsidR="004012FA" w:rsidRPr="00906B7B" w:rsidRDefault="004012FA" w:rsidP="004012FA">
            <w:pPr>
              <w:pStyle w:val="a3"/>
              <w:spacing w:after="0"/>
              <w:ind w:left="0"/>
              <w:jc w:val="both"/>
              <w:rPr>
                <w:rStyle w:val="fontstyle01"/>
                <w:rFonts w:ascii="Times New Roman" w:hAnsi="Times New Roman"/>
                <w:color w:val="auto"/>
              </w:rPr>
            </w:pPr>
            <w:r w:rsidRPr="00906B7B">
              <w:rPr>
                <w:szCs w:val="28"/>
              </w:rPr>
              <w:t>Питома вага групи у загальній кількості, відсотків</w:t>
            </w:r>
          </w:p>
        </w:tc>
        <w:tc>
          <w:tcPr>
            <w:tcW w:w="1134" w:type="dxa"/>
          </w:tcPr>
          <w:p w14:paraId="6F5E7093" w14:textId="77777777" w:rsidR="004012FA" w:rsidRPr="00277B74" w:rsidRDefault="004012FA" w:rsidP="004012FA">
            <w:pPr>
              <w:pStyle w:val="a3"/>
              <w:spacing w:after="0"/>
              <w:ind w:left="0"/>
              <w:jc w:val="center"/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</w:pPr>
            <w:r w:rsidRPr="00277B74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>100%</w:t>
            </w:r>
          </w:p>
        </w:tc>
        <w:tc>
          <w:tcPr>
            <w:tcW w:w="1229" w:type="dxa"/>
          </w:tcPr>
          <w:p w14:paraId="72432BAB" w14:textId="4F87A053" w:rsidR="004012FA" w:rsidRPr="00906B7B" w:rsidRDefault="004012FA" w:rsidP="004012FA">
            <w:pPr>
              <w:pStyle w:val="a3"/>
              <w:spacing w:after="0"/>
              <w:ind w:left="0"/>
              <w:jc w:val="center"/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</w:pPr>
            <w:r w:rsidRPr="00906B7B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>-</w:t>
            </w:r>
          </w:p>
        </w:tc>
        <w:tc>
          <w:tcPr>
            <w:tcW w:w="870" w:type="dxa"/>
          </w:tcPr>
          <w:p w14:paraId="15EF3C7B" w14:textId="3C6292AE" w:rsidR="004012FA" w:rsidRPr="00906B7B" w:rsidRDefault="004012FA" w:rsidP="004012FA">
            <w:pPr>
              <w:pStyle w:val="a3"/>
              <w:spacing w:after="0"/>
              <w:ind w:left="0"/>
              <w:jc w:val="center"/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</w:pPr>
            <w:r w:rsidRPr="00906B7B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>-</w:t>
            </w:r>
          </w:p>
        </w:tc>
        <w:tc>
          <w:tcPr>
            <w:tcW w:w="991" w:type="dxa"/>
          </w:tcPr>
          <w:p w14:paraId="15EFE9D1" w14:textId="2CA20297" w:rsidR="004012FA" w:rsidRPr="00906B7B" w:rsidRDefault="004012FA" w:rsidP="004012FA">
            <w:pPr>
              <w:pStyle w:val="a3"/>
              <w:spacing w:after="0"/>
              <w:ind w:left="0"/>
              <w:jc w:val="center"/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</w:pPr>
            <w:r w:rsidRPr="00906B7B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>-</w:t>
            </w:r>
          </w:p>
        </w:tc>
        <w:tc>
          <w:tcPr>
            <w:tcW w:w="992" w:type="dxa"/>
          </w:tcPr>
          <w:p w14:paraId="2FE9B412" w14:textId="26661390" w:rsidR="004012FA" w:rsidRPr="00906B7B" w:rsidRDefault="004012FA" w:rsidP="004012FA">
            <w:pPr>
              <w:pStyle w:val="a3"/>
              <w:spacing w:after="0"/>
              <w:ind w:left="0"/>
              <w:jc w:val="center"/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</w:pPr>
            <w:r w:rsidRPr="00906B7B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>100%</w:t>
            </w:r>
          </w:p>
        </w:tc>
      </w:tr>
    </w:tbl>
    <w:p w14:paraId="6DDCB489" w14:textId="42EF8CF5" w:rsidR="005146A1" w:rsidRDefault="005146A1" w:rsidP="005B16B5">
      <w:pPr>
        <w:pStyle w:val="a3"/>
        <w:spacing w:after="0"/>
        <w:ind w:left="0" w:firstLine="708"/>
        <w:jc w:val="both"/>
        <w:rPr>
          <w:rStyle w:val="fontstyle01"/>
          <w:color w:val="auto"/>
        </w:rPr>
      </w:pPr>
    </w:p>
    <w:p w14:paraId="7AFF7DA0" w14:textId="77777777" w:rsidR="00C34C43" w:rsidRPr="00906B7B" w:rsidRDefault="00C34C43" w:rsidP="005B16B5">
      <w:pPr>
        <w:pStyle w:val="a3"/>
        <w:spacing w:after="0"/>
        <w:ind w:left="0" w:firstLine="708"/>
        <w:jc w:val="both"/>
        <w:rPr>
          <w:rStyle w:val="fontstyle01"/>
          <w:color w:val="auto"/>
        </w:rPr>
      </w:pPr>
    </w:p>
    <w:tbl>
      <w:tblPr>
        <w:tblStyle w:val="ac"/>
        <w:tblW w:w="9639" w:type="dxa"/>
        <w:tblInd w:w="-5" w:type="dxa"/>
        <w:tblLook w:val="04A0" w:firstRow="1" w:lastRow="0" w:firstColumn="1" w:lastColumn="0" w:noHBand="0" w:noVBand="1"/>
      </w:tblPr>
      <w:tblGrid>
        <w:gridCol w:w="2552"/>
        <w:gridCol w:w="4111"/>
        <w:gridCol w:w="2976"/>
      </w:tblGrid>
      <w:tr w:rsidR="00277B74" w:rsidRPr="00906B7B" w14:paraId="459DC342" w14:textId="77777777" w:rsidTr="00A46E49">
        <w:tc>
          <w:tcPr>
            <w:tcW w:w="2552" w:type="dxa"/>
          </w:tcPr>
          <w:p w14:paraId="060A1A5E" w14:textId="77777777" w:rsidR="00D0606F" w:rsidRPr="00906B7B" w:rsidRDefault="00D0606F" w:rsidP="00C551F1">
            <w:pPr>
              <w:jc w:val="center"/>
              <w:rPr>
                <w:rStyle w:val="fontstyle01"/>
                <w:rFonts w:ascii="Times New Roman" w:hAnsi="Times New Roman"/>
                <w:b w:val="0"/>
                <w:bCs w:val="0"/>
                <w:color w:val="auto"/>
                <w:sz w:val="24"/>
                <w:szCs w:val="20"/>
              </w:rPr>
            </w:pPr>
            <w:r w:rsidRPr="00906B7B">
              <w:rPr>
                <w:rStyle w:val="fontstyle01"/>
                <w:color w:val="auto"/>
              </w:rPr>
              <w:t>Вид альтернативи</w:t>
            </w:r>
          </w:p>
        </w:tc>
        <w:tc>
          <w:tcPr>
            <w:tcW w:w="4111" w:type="dxa"/>
          </w:tcPr>
          <w:p w14:paraId="4CA24D9B" w14:textId="77777777" w:rsidR="00D0606F" w:rsidRPr="00906B7B" w:rsidRDefault="00D0606F" w:rsidP="00C551F1">
            <w:pPr>
              <w:pStyle w:val="a3"/>
              <w:spacing w:after="0"/>
              <w:ind w:left="0"/>
              <w:jc w:val="center"/>
              <w:rPr>
                <w:rStyle w:val="fontstyle01"/>
                <w:color w:val="auto"/>
              </w:rPr>
            </w:pPr>
            <w:r w:rsidRPr="00906B7B">
              <w:rPr>
                <w:rStyle w:val="fontstyle01"/>
                <w:rFonts w:hint="eastAsia"/>
                <w:color w:val="auto"/>
              </w:rPr>
              <w:t>В</w:t>
            </w:r>
            <w:r w:rsidRPr="00906B7B">
              <w:rPr>
                <w:rStyle w:val="fontstyle01"/>
                <w:color w:val="auto"/>
              </w:rPr>
              <w:t>игоди</w:t>
            </w:r>
          </w:p>
        </w:tc>
        <w:tc>
          <w:tcPr>
            <w:tcW w:w="2976" w:type="dxa"/>
          </w:tcPr>
          <w:p w14:paraId="09881BC3" w14:textId="77777777" w:rsidR="00D0606F" w:rsidRPr="00906B7B" w:rsidRDefault="00D0606F" w:rsidP="00C551F1">
            <w:pPr>
              <w:pStyle w:val="a3"/>
              <w:spacing w:after="0"/>
              <w:ind w:left="0"/>
              <w:jc w:val="center"/>
              <w:rPr>
                <w:rStyle w:val="fontstyle01"/>
                <w:color w:val="auto"/>
              </w:rPr>
            </w:pPr>
            <w:r w:rsidRPr="00906B7B">
              <w:rPr>
                <w:rStyle w:val="fontstyle01"/>
                <w:rFonts w:hint="eastAsia"/>
                <w:color w:val="auto"/>
              </w:rPr>
              <w:t>В</w:t>
            </w:r>
            <w:r w:rsidRPr="00906B7B">
              <w:rPr>
                <w:rStyle w:val="fontstyle01"/>
                <w:color w:val="auto"/>
              </w:rPr>
              <w:t>итрати</w:t>
            </w:r>
          </w:p>
        </w:tc>
      </w:tr>
      <w:tr w:rsidR="00277B74" w:rsidRPr="00906B7B" w14:paraId="678B2E32" w14:textId="77777777" w:rsidTr="00A46E49">
        <w:tc>
          <w:tcPr>
            <w:tcW w:w="2552" w:type="dxa"/>
          </w:tcPr>
          <w:p w14:paraId="50589663" w14:textId="3B39D238" w:rsidR="00D0606F" w:rsidRPr="00906B7B" w:rsidRDefault="00D0606F" w:rsidP="00C551F1">
            <w:pPr>
              <w:jc w:val="both"/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</w:pPr>
            <w:r w:rsidRPr="00906B7B"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  <w:t xml:space="preserve">Альтернатива 1 </w:t>
            </w:r>
          </w:p>
          <w:p w14:paraId="79F561AC" w14:textId="564B70D1" w:rsidR="00D0606F" w:rsidRPr="00906B7B" w:rsidRDefault="00D0606F" w:rsidP="00BC69A4">
            <w:pPr>
              <w:jc w:val="both"/>
              <w:rPr>
                <w:rStyle w:val="fontstyle01"/>
                <w:color w:val="auto"/>
              </w:rPr>
            </w:pPr>
            <w:r w:rsidRPr="00906B7B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>Збереження ситуації, яка існує на цей час</w:t>
            </w:r>
          </w:p>
        </w:tc>
        <w:tc>
          <w:tcPr>
            <w:tcW w:w="4111" w:type="dxa"/>
          </w:tcPr>
          <w:p w14:paraId="5682C55A" w14:textId="354E9169" w:rsidR="00D0606F" w:rsidRDefault="00414440" w:rsidP="00C551F1">
            <w:pPr>
              <w:pStyle w:val="a3"/>
              <w:spacing w:after="0"/>
              <w:ind w:left="0"/>
              <w:jc w:val="both"/>
              <w:rPr>
                <w:rStyle w:val="fontstyle01"/>
                <w:b w:val="0"/>
                <w:bCs w:val="0"/>
                <w:color w:val="auto"/>
              </w:rPr>
            </w:pPr>
            <w:r>
              <w:rPr>
                <w:rStyle w:val="fontstyle01"/>
                <w:b w:val="0"/>
                <w:bCs w:val="0"/>
                <w:color w:val="auto"/>
              </w:rPr>
              <w:t xml:space="preserve">Суб’єкти господарювання </w:t>
            </w:r>
            <w:r w:rsidR="008B7DE8">
              <w:rPr>
                <w:rStyle w:val="fontstyle01"/>
                <w:b w:val="0"/>
                <w:bCs w:val="0"/>
                <w:color w:val="auto"/>
              </w:rPr>
              <w:t xml:space="preserve">не змінюють звичну для них процедуру подання документів для здійснення </w:t>
            </w:r>
            <w:r w:rsidR="008B7DE8" w:rsidRPr="00906B7B">
              <w:rPr>
                <w:szCs w:val="28"/>
              </w:rPr>
              <w:t>відомчої реєстрації та обліку трамва</w:t>
            </w:r>
            <w:r w:rsidR="008B7DE8">
              <w:rPr>
                <w:szCs w:val="28"/>
              </w:rPr>
              <w:t>їв</w:t>
            </w:r>
            <w:r w:rsidR="008B7DE8" w:rsidRPr="00906B7B">
              <w:rPr>
                <w:szCs w:val="28"/>
              </w:rPr>
              <w:t xml:space="preserve"> </w:t>
            </w:r>
            <w:r w:rsidR="008B7DE8" w:rsidRPr="00382FF7">
              <w:rPr>
                <w:szCs w:val="28"/>
              </w:rPr>
              <w:t>(трамвайних вагонів)</w:t>
            </w:r>
            <w:r w:rsidR="008B7DE8">
              <w:rPr>
                <w:szCs w:val="28"/>
              </w:rPr>
              <w:t xml:space="preserve"> </w:t>
            </w:r>
            <w:r w:rsidR="008B7DE8" w:rsidRPr="00906B7B">
              <w:rPr>
                <w:szCs w:val="28"/>
              </w:rPr>
              <w:t>і тролейбусів</w:t>
            </w:r>
          </w:p>
          <w:p w14:paraId="025D4EE5" w14:textId="7B646BA6" w:rsidR="007F1288" w:rsidRPr="00906B7B" w:rsidRDefault="007F1288" w:rsidP="00C551F1">
            <w:pPr>
              <w:pStyle w:val="a3"/>
              <w:spacing w:after="0"/>
              <w:ind w:left="0"/>
              <w:jc w:val="both"/>
              <w:rPr>
                <w:rStyle w:val="fontstyle01"/>
                <w:b w:val="0"/>
                <w:bCs w:val="0"/>
                <w:color w:val="auto"/>
              </w:rPr>
            </w:pPr>
          </w:p>
        </w:tc>
        <w:tc>
          <w:tcPr>
            <w:tcW w:w="2976" w:type="dxa"/>
          </w:tcPr>
          <w:p w14:paraId="1A5AB931" w14:textId="7EC9446E" w:rsidR="00A46E49" w:rsidRDefault="00D30096" w:rsidP="00A46E49">
            <w:pPr>
              <w:ind w:firstLine="172"/>
              <w:jc w:val="both"/>
              <w:rPr>
                <w:rStyle w:val="fontstyle01"/>
                <w:b w:val="0"/>
                <w:bCs w:val="0"/>
                <w:color w:val="auto"/>
              </w:rPr>
            </w:pPr>
            <w:r w:rsidRPr="00277B74">
              <w:rPr>
                <w:rStyle w:val="fontstyle01"/>
                <w:rFonts w:hint="eastAsia"/>
                <w:b w:val="0"/>
                <w:bCs w:val="0"/>
                <w:color w:val="auto"/>
              </w:rPr>
              <w:t>Витрати</w:t>
            </w:r>
            <w:r w:rsidRPr="00277B74">
              <w:rPr>
                <w:rStyle w:val="fontstyle01"/>
                <w:b w:val="0"/>
                <w:bCs w:val="0"/>
                <w:color w:val="auto"/>
              </w:rPr>
              <w:t xml:space="preserve"> </w:t>
            </w:r>
            <w:r w:rsidR="00F6257A" w:rsidRPr="00E3020E">
              <w:rPr>
                <w:rStyle w:val="fontstyle01"/>
                <w:b w:val="0"/>
                <w:bCs w:val="0"/>
                <w:color w:val="auto"/>
              </w:rPr>
              <w:t>містять</w:t>
            </w:r>
            <w:r w:rsidR="00277B74" w:rsidRPr="00E3020E">
              <w:rPr>
                <w:rStyle w:val="fontstyle01"/>
                <w:b w:val="0"/>
                <w:bCs w:val="0"/>
                <w:color w:val="auto"/>
              </w:rPr>
              <w:t>:</w:t>
            </w:r>
            <w:r w:rsidR="00F16EF3" w:rsidRPr="00277B74">
              <w:rPr>
                <w:rStyle w:val="fontstyle01"/>
                <w:b w:val="0"/>
                <w:bCs w:val="0"/>
                <w:color w:val="auto"/>
              </w:rPr>
              <w:t xml:space="preserve"> </w:t>
            </w:r>
          </w:p>
          <w:p w14:paraId="06E0BE7C" w14:textId="1DEBD48B" w:rsidR="002318F1" w:rsidRDefault="00277B74" w:rsidP="00A46E49">
            <w:pPr>
              <w:ind w:firstLine="172"/>
              <w:jc w:val="both"/>
              <w:rPr>
                <w:rStyle w:val="fontstyle01"/>
                <w:b w:val="0"/>
                <w:bCs w:val="0"/>
                <w:color w:val="auto"/>
              </w:rPr>
            </w:pPr>
            <w:r>
              <w:rPr>
                <w:rStyle w:val="fontstyle01"/>
                <w:b w:val="0"/>
                <w:bCs w:val="0"/>
                <w:color w:val="auto"/>
              </w:rPr>
              <w:t>с</w:t>
            </w:r>
            <w:r w:rsidR="00F16EF3" w:rsidRPr="00277B74">
              <w:rPr>
                <w:rStyle w:val="fontstyle01"/>
                <w:b w:val="0"/>
                <w:bCs w:val="0"/>
                <w:color w:val="auto"/>
              </w:rPr>
              <w:t xml:space="preserve">плату </w:t>
            </w:r>
            <w:r>
              <w:rPr>
                <w:rStyle w:val="fontstyle01"/>
                <w:b w:val="0"/>
                <w:bCs w:val="0"/>
                <w:color w:val="auto"/>
              </w:rPr>
              <w:t xml:space="preserve">за </w:t>
            </w:r>
            <w:r w:rsidR="00F16EF3" w:rsidRPr="00277B74">
              <w:rPr>
                <w:rStyle w:val="fontstyle01"/>
                <w:b w:val="0"/>
                <w:bCs w:val="0"/>
                <w:color w:val="auto"/>
              </w:rPr>
              <w:t>реєстраці</w:t>
            </w:r>
            <w:r>
              <w:rPr>
                <w:rStyle w:val="fontstyle01"/>
                <w:b w:val="0"/>
                <w:bCs w:val="0"/>
                <w:color w:val="auto"/>
              </w:rPr>
              <w:t>ю</w:t>
            </w:r>
            <w:r w:rsidR="00F16EF3" w:rsidRPr="00277B74">
              <w:rPr>
                <w:rStyle w:val="fontstyle01"/>
                <w:b w:val="0"/>
                <w:bCs w:val="0"/>
                <w:color w:val="auto"/>
              </w:rPr>
              <w:t xml:space="preserve"> (</w:t>
            </w:r>
            <w:r w:rsidR="00F724B5" w:rsidRPr="00277B74">
              <w:rPr>
                <w:rStyle w:val="fontstyle01"/>
                <w:b w:val="0"/>
                <w:bCs w:val="0"/>
                <w:color w:val="auto"/>
              </w:rPr>
              <w:t>перереєстрац</w:t>
            </w:r>
            <w:r w:rsidR="00F724B5" w:rsidRPr="00277B74">
              <w:rPr>
                <w:rStyle w:val="fontstyle01"/>
                <w:rFonts w:hint="eastAsia"/>
                <w:b w:val="0"/>
                <w:bCs w:val="0"/>
                <w:color w:val="auto"/>
              </w:rPr>
              <w:t>ію</w:t>
            </w:r>
            <w:r w:rsidRPr="00277B74">
              <w:rPr>
                <w:rStyle w:val="fontstyle01"/>
                <w:b w:val="0"/>
                <w:bCs w:val="0"/>
                <w:color w:val="auto"/>
              </w:rPr>
              <w:t>) трамвайних вагонів і тролейбусів</w:t>
            </w:r>
            <w:r w:rsidR="00A46E49">
              <w:rPr>
                <w:rStyle w:val="fontstyle01"/>
                <w:b w:val="0"/>
                <w:bCs w:val="0"/>
                <w:color w:val="auto"/>
              </w:rPr>
              <w:t>;</w:t>
            </w:r>
          </w:p>
          <w:p w14:paraId="5EB9FB10" w14:textId="75993098" w:rsidR="00A46E49" w:rsidRPr="00277B74" w:rsidRDefault="00EC0310" w:rsidP="00A46E49">
            <w:pPr>
              <w:ind w:firstLine="172"/>
              <w:jc w:val="both"/>
              <w:rPr>
                <w:rStyle w:val="fontstyle01"/>
                <w:b w:val="0"/>
                <w:bCs w:val="0"/>
                <w:color w:val="auto"/>
              </w:rPr>
            </w:pPr>
            <w:r>
              <w:rPr>
                <w:rStyle w:val="fontstyle01"/>
                <w:b w:val="0"/>
                <w:bCs w:val="0"/>
                <w:color w:val="auto"/>
              </w:rPr>
              <w:t xml:space="preserve">витрати на ознайомлення із чинним </w:t>
            </w:r>
            <w:r w:rsidR="00F6257A">
              <w:rPr>
                <w:rStyle w:val="fontstyle01"/>
                <w:b w:val="0"/>
                <w:bCs w:val="0"/>
                <w:color w:val="auto"/>
              </w:rPr>
              <w:t>порядком державного регулювання</w:t>
            </w:r>
          </w:p>
          <w:p w14:paraId="50A8672E" w14:textId="38765212" w:rsidR="00D0606F" w:rsidRPr="00906B7B" w:rsidRDefault="00D0606F" w:rsidP="005B16B5">
            <w:pPr>
              <w:jc w:val="both"/>
              <w:rPr>
                <w:rStyle w:val="fontstyle01"/>
                <w:rFonts w:ascii="Times New Roman" w:hAnsi="Times New Roman"/>
                <w:color w:val="auto"/>
                <w:sz w:val="24"/>
                <w:szCs w:val="20"/>
              </w:rPr>
            </w:pPr>
          </w:p>
        </w:tc>
      </w:tr>
      <w:tr w:rsidR="00277B74" w:rsidRPr="00906B7B" w14:paraId="66F5A4C6" w14:textId="77777777" w:rsidTr="00A46E49">
        <w:tc>
          <w:tcPr>
            <w:tcW w:w="2552" w:type="dxa"/>
          </w:tcPr>
          <w:p w14:paraId="5C954072" w14:textId="464B36CA" w:rsidR="00DA36D6" w:rsidRPr="00906B7B" w:rsidRDefault="00F6257A" w:rsidP="00DA36D6">
            <w:pPr>
              <w:jc w:val="both"/>
              <w:rPr>
                <w:rStyle w:val="fontstyle01"/>
                <w:rFonts w:ascii="Times New Roman" w:hAnsi="Times New Roman"/>
                <w:i/>
                <w:iCs/>
                <w:color w:val="auto"/>
              </w:rPr>
            </w:pPr>
            <w:r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  <w:t>Альтернатива 2</w:t>
            </w:r>
            <w:r w:rsidR="00DA36D6" w:rsidRPr="00906B7B"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  <w:t xml:space="preserve"> </w:t>
            </w:r>
          </w:p>
          <w:p w14:paraId="7A7E9C5B" w14:textId="0B0CE52E" w:rsidR="00D0606F" w:rsidRPr="00906B7B" w:rsidRDefault="00DA36D6" w:rsidP="002C5436">
            <w:pPr>
              <w:pStyle w:val="a3"/>
              <w:spacing w:after="0"/>
              <w:ind w:left="0"/>
              <w:jc w:val="both"/>
              <w:rPr>
                <w:szCs w:val="28"/>
              </w:rPr>
            </w:pPr>
            <w:r w:rsidRPr="00906B7B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Прийняття </w:t>
            </w:r>
            <w:proofErr w:type="spellStart"/>
            <w:r w:rsidRPr="00906B7B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>проєкту</w:t>
            </w:r>
            <w:proofErr w:type="spellEnd"/>
            <w:r w:rsidRPr="00906B7B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06B7B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>акта</w:t>
            </w:r>
            <w:proofErr w:type="spellEnd"/>
          </w:p>
          <w:p w14:paraId="66414CF0" w14:textId="77777777" w:rsidR="00D0606F" w:rsidRPr="00906B7B" w:rsidRDefault="00D0606F" w:rsidP="002C5436">
            <w:pPr>
              <w:pStyle w:val="a3"/>
              <w:spacing w:after="0"/>
              <w:ind w:left="0"/>
              <w:jc w:val="both"/>
              <w:rPr>
                <w:rStyle w:val="fontstyle01"/>
                <w:color w:val="auto"/>
              </w:rPr>
            </w:pPr>
          </w:p>
        </w:tc>
        <w:tc>
          <w:tcPr>
            <w:tcW w:w="4111" w:type="dxa"/>
          </w:tcPr>
          <w:p w14:paraId="405D6B28" w14:textId="444F5C86" w:rsidR="00C14AEF" w:rsidRDefault="00C14AEF" w:rsidP="00C14AEF">
            <w:pPr>
              <w:pStyle w:val="a3"/>
              <w:spacing w:after="0"/>
              <w:ind w:left="0"/>
              <w:jc w:val="both"/>
              <w:rPr>
                <w:rStyle w:val="fontstyle01"/>
                <w:b w:val="0"/>
                <w:bCs w:val="0"/>
                <w:color w:val="auto"/>
              </w:rPr>
            </w:pPr>
            <w:r>
              <w:rPr>
                <w:rStyle w:val="fontstyle01"/>
                <w:b w:val="0"/>
                <w:bCs w:val="0"/>
                <w:color w:val="auto"/>
              </w:rPr>
              <w:t>П</w:t>
            </w:r>
            <w:r w:rsidR="00CD35BE">
              <w:rPr>
                <w:rStyle w:val="fontstyle01"/>
                <w:b w:val="0"/>
                <w:bCs w:val="0"/>
                <w:color w:val="auto"/>
              </w:rPr>
              <w:t>роцедура</w:t>
            </w:r>
            <w:r>
              <w:rPr>
                <w:rStyle w:val="fontstyle01"/>
                <w:b w:val="0"/>
                <w:bCs w:val="0"/>
                <w:color w:val="auto"/>
              </w:rPr>
              <w:t xml:space="preserve"> подання документів для здійснення </w:t>
            </w:r>
            <w:r w:rsidRPr="00906B7B">
              <w:rPr>
                <w:szCs w:val="28"/>
              </w:rPr>
              <w:t>відомчої реєстрації та обліку трамва</w:t>
            </w:r>
            <w:r>
              <w:rPr>
                <w:szCs w:val="28"/>
              </w:rPr>
              <w:t>їв</w:t>
            </w:r>
            <w:r w:rsidRPr="00906B7B">
              <w:rPr>
                <w:szCs w:val="28"/>
              </w:rPr>
              <w:t xml:space="preserve"> </w:t>
            </w:r>
            <w:r w:rsidRPr="00382FF7">
              <w:rPr>
                <w:szCs w:val="28"/>
              </w:rPr>
              <w:t>(трамвайних вагонів)</w:t>
            </w:r>
            <w:r>
              <w:rPr>
                <w:szCs w:val="28"/>
              </w:rPr>
              <w:t xml:space="preserve"> </w:t>
            </w:r>
            <w:r w:rsidRPr="00906B7B">
              <w:rPr>
                <w:szCs w:val="28"/>
              </w:rPr>
              <w:t>і тролейбусів</w:t>
            </w:r>
            <w:r w:rsidR="00CD35BE">
              <w:rPr>
                <w:szCs w:val="28"/>
              </w:rPr>
              <w:t xml:space="preserve"> відповідатиме вимогам законів України </w:t>
            </w:r>
            <w:r w:rsidR="00C45478" w:rsidRPr="00C45478">
              <w:rPr>
                <w:szCs w:val="28"/>
              </w:rPr>
              <w:t>“</w:t>
            </w:r>
            <w:r w:rsidR="00CD35BE" w:rsidRPr="00906B7B">
              <w:rPr>
                <w:szCs w:val="28"/>
              </w:rPr>
              <w:t>Про міський електричний транспорт</w:t>
            </w:r>
            <w:r w:rsidR="00977A1E" w:rsidRPr="00977A1E">
              <w:rPr>
                <w:szCs w:val="28"/>
              </w:rPr>
              <w:t>”</w:t>
            </w:r>
            <w:r w:rsidR="00CD35BE" w:rsidRPr="00906B7B">
              <w:rPr>
                <w:szCs w:val="28"/>
              </w:rPr>
              <w:t xml:space="preserve"> та </w:t>
            </w:r>
            <w:r w:rsidR="00C45478" w:rsidRPr="00C45478">
              <w:rPr>
                <w:szCs w:val="28"/>
              </w:rPr>
              <w:t>“</w:t>
            </w:r>
            <w:r w:rsidR="00CD35BE" w:rsidRPr="00906B7B">
              <w:rPr>
                <w:szCs w:val="28"/>
              </w:rPr>
              <w:t>Про дорожній рух</w:t>
            </w:r>
            <w:r w:rsidR="00977A1E" w:rsidRPr="00977A1E">
              <w:rPr>
                <w:szCs w:val="28"/>
              </w:rPr>
              <w:t>”</w:t>
            </w:r>
            <w:r w:rsidR="00CD35BE">
              <w:rPr>
                <w:rFonts w:ascii="TimesNewRomanPSMT" w:hAnsi="TimesNewRomanPSMT"/>
                <w:szCs w:val="28"/>
              </w:rPr>
              <w:t xml:space="preserve">, </w:t>
            </w:r>
            <w:r w:rsidR="00F6257A">
              <w:rPr>
                <w:rFonts w:ascii="TimesNewRomanPSMT" w:hAnsi="TimesNewRomanPSMT"/>
                <w:szCs w:val="28"/>
              </w:rPr>
              <w:t>що свідчитиме про її законність</w:t>
            </w:r>
            <w:r w:rsidR="00CD35BE">
              <w:rPr>
                <w:rFonts w:ascii="TimesNewRomanPSMT" w:hAnsi="TimesNewRomanPSMT"/>
                <w:szCs w:val="28"/>
              </w:rPr>
              <w:t xml:space="preserve"> </w:t>
            </w:r>
          </w:p>
          <w:p w14:paraId="72317305" w14:textId="7AB6B7B9" w:rsidR="00D0606F" w:rsidRPr="00906B7B" w:rsidRDefault="0054340D" w:rsidP="00D109CB">
            <w:pPr>
              <w:jc w:val="both"/>
            </w:pPr>
            <w:r>
              <w:rPr>
                <w:szCs w:val="28"/>
              </w:rPr>
              <w:t xml:space="preserve">Спрощення процедури </w:t>
            </w:r>
            <w:r w:rsidR="009366BE">
              <w:rPr>
                <w:szCs w:val="28"/>
              </w:rPr>
              <w:t xml:space="preserve">подання </w:t>
            </w:r>
            <w:r w:rsidR="00DD2A34">
              <w:rPr>
                <w:szCs w:val="28"/>
              </w:rPr>
              <w:t xml:space="preserve">та </w:t>
            </w:r>
            <w:r w:rsidR="009366BE">
              <w:rPr>
                <w:szCs w:val="28"/>
              </w:rPr>
              <w:t xml:space="preserve">отримання документів при </w:t>
            </w:r>
            <w:r w:rsidR="009366BE" w:rsidRPr="009366BE">
              <w:rPr>
                <w:szCs w:val="28"/>
              </w:rPr>
              <w:t>здійсненн</w:t>
            </w:r>
            <w:r w:rsidR="009366BE">
              <w:rPr>
                <w:szCs w:val="28"/>
              </w:rPr>
              <w:t>і</w:t>
            </w:r>
            <w:r w:rsidR="009366BE" w:rsidRPr="009366BE">
              <w:rPr>
                <w:szCs w:val="28"/>
              </w:rPr>
              <w:t xml:space="preserve"> реєстрації та обліку трамваїв (трамвайних вагонів)</w:t>
            </w:r>
            <w:r w:rsidR="009366BE">
              <w:rPr>
                <w:szCs w:val="28"/>
              </w:rPr>
              <w:t xml:space="preserve"> </w:t>
            </w:r>
            <w:r w:rsidR="009366BE" w:rsidRPr="009366BE">
              <w:rPr>
                <w:szCs w:val="28"/>
              </w:rPr>
              <w:t>і тролейбусів</w:t>
            </w:r>
          </w:p>
        </w:tc>
        <w:tc>
          <w:tcPr>
            <w:tcW w:w="2976" w:type="dxa"/>
          </w:tcPr>
          <w:p w14:paraId="63C27408" w14:textId="1D8EC126" w:rsidR="002C5436" w:rsidRDefault="00667AF7" w:rsidP="00EC0310">
            <w:pPr>
              <w:ind w:firstLine="172"/>
              <w:jc w:val="both"/>
              <w:rPr>
                <w:rStyle w:val="fontstyle01"/>
                <w:b w:val="0"/>
                <w:bCs w:val="0"/>
                <w:color w:val="auto"/>
              </w:rPr>
            </w:pPr>
            <w:r w:rsidRPr="00667AF7">
              <w:rPr>
                <w:rStyle w:val="fontstyle01"/>
                <w:b w:val="0"/>
                <w:bCs w:val="0"/>
                <w:color w:val="auto"/>
              </w:rPr>
              <w:t xml:space="preserve">Витрати </w:t>
            </w:r>
            <w:r w:rsidR="00F6257A" w:rsidRPr="00E3020E">
              <w:rPr>
                <w:rStyle w:val="fontstyle01"/>
                <w:b w:val="0"/>
                <w:bCs w:val="0"/>
                <w:color w:val="auto"/>
              </w:rPr>
              <w:t xml:space="preserve">містять </w:t>
            </w:r>
            <w:r w:rsidRPr="00E3020E">
              <w:rPr>
                <w:rStyle w:val="fontstyle01"/>
                <w:b w:val="0"/>
                <w:bCs w:val="0"/>
                <w:color w:val="auto"/>
              </w:rPr>
              <w:t>:</w:t>
            </w:r>
          </w:p>
          <w:p w14:paraId="6D5B69C5" w14:textId="0F53AC28" w:rsidR="00667AF7" w:rsidRPr="00EC0310" w:rsidRDefault="002818FC" w:rsidP="00EC0310">
            <w:pPr>
              <w:ind w:firstLine="172"/>
              <w:jc w:val="both"/>
              <w:rPr>
                <w:rStyle w:val="fontstyle01"/>
                <w:rFonts w:ascii="Times New Roman" w:hAnsi="Times New Roman"/>
                <w:b w:val="0"/>
                <w:bCs w:val="0"/>
                <w:color w:val="auto"/>
                <w:shd w:val="clear" w:color="auto" w:fill="FFFFFF"/>
              </w:rPr>
            </w:pPr>
            <w:r w:rsidRPr="00EC0310">
              <w:rPr>
                <w:rStyle w:val="fontstyle01"/>
                <w:b w:val="0"/>
              </w:rPr>
              <w:t>вартіст</w:t>
            </w:r>
            <w:r w:rsidRPr="00EC0310">
              <w:rPr>
                <w:rStyle w:val="fontstyle01"/>
                <w:rFonts w:hint="eastAsia"/>
                <w:b w:val="0"/>
              </w:rPr>
              <w:t>ь</w:t>
            </w:r>
            <w:r w:rsidR="00EC0310" w:rsidRPr="00EC0310">
              <w:rPr>
                <w:rStyle w:val="fontstyle01"/>
                <w:b w:val="0"/>
              </w:rPr>
              <w:t xml:space="preserve"> часу на ознайомлення з новим порядком державного регулювання</w:t>
            </w:r>
          </w:p>
        </w:tc>
      </w:tr>
    </w:tbl>
    <w:p w14:paraId="6D80D942" w14:textId="0E37E383" w:rsidR="005146A1" w:rsidRPr="00906B7B" w:rsidRDefault="005146A1" w:rsidP="00ED2746">
      <w:pPr>
        <w:pStyle w:val="a3"/>
        <w:spacing w:after="0"/>
        <w:ind w:left="0" w:firstLine="709"/>
        <w:jc w:val="both"/>
        <w:rPr>
          <w:rStyle w:val="fontstyle01"/>
          <w:color w:val="auto"/>
        </w:rPr>
      </w:pPr>
    </w:p>
    <w:p w14:paraId="111FC03B" w14:textId="77777777" w:rsidR="000750A7" w:rsidRPr="00906B7B" w:rsidRDefault="000750A7" w:rsidP="00ED2746">
      <w:pPr>
        <w:pStyle w:val="a3"/>
        <w:spacing w:after="0"/>
        <w:ind w:left="0" w:firstLine="709"/>
        <w:jc w:val="both"/>
        <w:rPr>
          <w:rStyle w:val="fontstyle01"/>
          <w:color w:val="auto"/>
        </w:rPr>
      </w:pPr>
    </w:p>
    <w:tbl>
      <w:tblPr>
        <w:tblStyle w:val="ac"/>
        <w:tblW w:w="9634" w:type="dxa"/>
        <w:tblLook w:val="04A0" w:firstRow="1" w:lastRow="0" w:firstColumn="1" w:lastColumn="0" w:noHBand="0" w:noVBand="1"/>
      </w:tblPr>
      <w:tblGrid>
        <w:gridCol w:w="5382"/>
        <w:gridCol w:w="4252"/>
      </w:tblGrid>
      <w:tr w:rsidR="00FE0BF6" w:rsidRPr="00906B7B" w14:paraId="4587061A" w14:textId="77777777" w:rsidTr="00DE65B8">
        <w:tc>
          <w:tcPr>
            <w:tcW w:w="5382" w:type="dxa"/>
          </w:tcPr>
          <w:p w14:paraId="109B8AFE" w14:textId="7B1918C3" w:rsidR="001C2797" w:rsidRPr="00906B7B" w:rsidRDefault="001C2797" w:rsidP="001C2797">
            <w:pPr>
              <w:jc w:val="center"/>
              <w:rPr>
                <w:sz w:val="24"/>
              </w:rPr>
            </w:pPr>
            <w:r w:rsidRPr="00906B7B">
              <w:rPr>
                <w:rStyle w:val="fontstyle01"/>
                <w:color w:val="auto"/>
              </w:rPr>
              <w:t>Сумарні витрати</w:t>
            </w:r>
            <w:r w:rsidR="002F77E0" w:rsidRPr="00906B7B">
              <w:rPr>
                <w:rStyle w:val="fontstyle01"/>
                <w:color w:val="auto"/>
              </w:rPr>
              <w:t xml:space="preserve"> </w:t>
            </w:r>
            <w:r w:rsidRPr="00906B7B">
              <w:rPr>
                <w:rStyle w:val="fontstyle01"/>
                <w:color w:val="auto"/>
              </w:rPr>
              <w:t>за альтернативам</w:t>
            </w:r>
            <w:r w:rsidR="00180BFB">
              <w:rPr>
                <w:rStyle w:val="fontstyle01"/>
                <w:color w:val="auto"/>
              </w:rPr>
              <w:t>и</w:t>
            </w:r>
          </w:p>
          <w:p w14:paraId="420DE1B0" w14:textId="77777777" w:rsidR="001C2797" w:rsidRPr="00906B7B" w:rsidRDefault="001C2797" w:rsidP="001C2797">
            <w:pPr>
              <w:pStyle w:val="a3"/>
              <w:spacing w:after="0"/>
              <w:ind w:left="0" w:firstLine="708"/>
              <w:jc w:val="center"/>
              <w:rPr>
                <w:rStyle w:val="fontstyle01"/>
                <w:color w:val="auto"/>
              </w:rPr>
            </w:pPr>
          </w:p>
        </w:tc>
        <w:tc>
          <w:tcPr>
            <w:tcW w:w="4252" w:type="dxa"/>
          </w:tcPr>
          <w:p w14:paraId="4F553469" w14:textId="77777777" w:rsidR="001C2797" w:rsidRPr="00906B7B" w:rsidRDefault="001C2797" w:rsidP="001C2797">
            <w:pPr>
              <w:jc w:val="center"/>
              <w:rPr>
                <w:sz w:val="24"/>
              </w:rPr>
            </w:pPr>
            <w:r w:rsidRPr="00906B7B">
              <w:rPr>
                <w:rStyle w:val="fontstyle01"/>
                <w:color w:val="auto"/>
              </w:rPr>
              <w:t>Сума витрат, гривень</w:t>
            </w:r>
          </w:p>
          <w:p w14:paraId="2997F461" w14:textId="77777777" w:rsidR="001C2797" w:rsidRPr="00906B7B" w:rsidRDefault="001C2797" w:rsidP="001C2797">
            <w:pPr>
              <w:pStyle w:val="a3"/>
              <w:spacing w:after="0"/>
              <w:ind w:left="0"/>
              <w:jc w:val="center"/>
              <w:rPr>
                <w:rStyle w:val="fontstyle01"/>
                <w:color w:val="auto"/>
              </w:rPr>
            </w:pPr>
          </w:p>
        </w:tc>
      </w:tr>
      <w:tr w:rsidR="00FE0BF6" w:rsidRPr="00906B7B" w14:paraId="49F3EC5B" w14:textId="77777777" w:rsidTr="00DE65B8">
        <w:tc>
          <w:tcPr>
            <w:tcW w:w="5382" w:type="dxa"/>
          </w:tcPr>
          <w:p w14:paraId="486092E6" w14:textId="69EC13B5" w:rsidR="001C2797" w:rsidRPr="00906B7B" w:rsidRDefault="00F6257A" w:rsidP="001C2797">
            <w:pPr>
              <w:jc w:val="both"/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</w:pPr>
            <w:r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  <w:t xml:space="preserve">Альтернатива </w:t>
            </w:r>
            <w:r w:rsidR="001C2797" w:rsidRPr="00906B7B"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  <w:t xml:space="preserve">. </w:t>
            </w:r>
          </w:p>
          <w:p w14:paraId="6801FD9E" w14:textId="77777777" w:rsidR="001C2797" w:rsidRPr="00906B7B" w:rsidRDefault="001C2797" w:rsidP="00796F2C">
            <w:pPr>
              <w:jc w:val="both"/>
              <w:rPr>
                <w:rStyle w:val="fontstyle01"/>
                <w:color w:val="auto"/>
              </w:rPr>
            </w:pPr>
          </w:p>
        </w:tc>
        <w:tc>
          <w:tcPr>
            <w:tcW w:w="4252" w:type="dxa"/>
          </w:tcPr>
          <w:p w14:paraId="64CFD93C" w14:textId="512098FB" w:rsidR="00FA0EBB" w:rsidRDefault="00EC0310" w:rsidP="00200DD1">
            <w:pPr>
              <w:jc w:val="center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2779,92</w:t>
            </w:r>
          </w:p>
          <w:p w14:paraId="2F6B7F00" w14:textId="040A54FB" w:rsidR="00E5622D" w:rsidRPr="004223A9" w:rsidRDefault="00E5622D" w:rsidP="00200DD1">
            <w:pPr>
              <w:jc w:val="center"/>
              <w:rPr>
                <w:rStyle w:val="fontstyle01"/>
                <w:b w:val="0"/>
                <w:bCs w:val="0"/>
                <w:color w:val="FF0000"/>
              </w:rPr>
            </w:pPr>
          </w:p>
        </w:tc>
      </w:tr>
      <w:tr w:rsidR="00FE0BF6" w:rsidRPr="00906B7B" w14:paraId="09193732" w14:textId="77777777" w:rsidTr="00DE65B8">
        <w:tc>
          <w:tcPr>
            <w:tcW w:w="5382" w:type="dxa"/>
          </w:tcPr>
          <w:p w14:paraId="40D7E2FD" w14:textId="0736AB9C" w:rsidR="00DA36D6" w:rsidRPr="00906B7B" w:rsidRDefault="00F6257A" w:rsidP="00DA36D6">
            <w:pPr>
              <w:jc w:val="both"/>
              <w:rPr>
                <w:rStyle w:val="fontstyle01"/>
                <w:rFonts w:ascii="Times New Roman" w:hAnsi="Times New Roman"/>
                <w:i/>
                <w:iCs/>
                <w:color w:val="auto"/>
              </w:rPr>
            </w:pPr>
            <w:r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  <w:t>Альтернатива 2</w:t>
            </w:r>
            <w:r w:rsidR="00DA36D6" w:rsidRPr="00906B7B"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  <w:t xml:space="preserve"> </w:t>
            </w:r>
          </w:p>
          <w:p w14:paraId="2DBF323B" w14:textId="2438EABE" w:rsidR="001C2797" w:rsidRPr="00906B7B" w:rsidRDefault="001C2797" w:rsidP="00ED2746">
            <w:pPr>
              <w:pStyle w:val="a3"/>
              <w:spacing w:after="0"/>
              <w:ind w:left="0"/>
              <w:jc w:val="both"/>
              <w:rPr>
                <w:rStyle w:val="fontstyle01"/>
                <w:color w:val="auto"/>
              </w:rPr>
            </w:pPr>
          </w:p>
        </w:tc>
        <w:tc>
          <w:tcPr>
            <w:tcW w:w="4252" w:type="dxa"/>
          </w:tcPr>
          <w:p w14:paraId="1AF6CCBD" w14:textId="5295C1DF" w:rsidR="00C50E2F" w:rsidRPr="004223A9" w:rsidRDefault="00EC0310">
            <w:pPr>
              <w:jc w:val="center"/>
              <w:rPr>
                <w:rStyle w:val="fontstyle01"/>
                <w:rFonts w:ascii="Times New Roman" w:hAnsi="Times New Roman"/>
                <w:b w:val="0"/>
                <w:bCs w:val="0"/>
                <w:color w:val="FF0000"/>
              </w:rPr>
            </w:pPr>
            <w:r>
              <w:t>2103,92</w:t>
            </w:r>
          </w:p>
        </w:tc>
      </w:tr>
    </w:tbl>
    <w:p w14:paraId="2EFA58B8" w14:textId="277F02E6" w:rsidR="00264741" w:rsidRPr="00906B7B" w:rsidRDefault="00264741" w:rsidP="005E28D1">
      <w:pPr>
        <w:pStyle w:val="a3"/>
        <w:spacing w:after="0"/>
        <w:ind w:left="0" w:firstLine="567"/>
        <w:jc w:val="both"/>
        <w:rPr>
          <w:b/>
          <w:szCs w:val="28"/>
        </w:rPr>
      </w:pPr>
      <w:bookmarkStart w:id="0" w:name="o3"/>
      <w:bookmarkEnd w:id="0"/>
    </w:p>
    <w:p w14:paraId="4E9EE9FA" w14:textId="77777777" w:rsidR="000750A7" w:rsidRPr="00906B7B" w:rsidRDefault="000750A7" w:rsidP="005E28D1">
      <w:pPr>
        <w:pStyle w:val="a3"/>
        <w:spacing w:after="0"/>
        <w:ind w:left="0" w:firstLine="567"/>
        <w:jc w:val="both"/>
        <w:rPr>
          <w:b/>
          <w:szCs w:val="28"/>
        </w:rPr>
      </w:pPr>
    </w:p>
    <w:p w14:paraId="534C7055" w14:textId="3F4E03F3" w:rsidR="002702BB" w:rsidRPr="00906B7B" w:rsidRDefault="002702BB" w:rsidP="005E28D1">
      <w:pPr>
        <w:pStyle w:val="a3"/>
        <w:spacing w:after="0"/>
        <w:ind w:left="0" w:firstLine="567"/>
        <w:jc w:val="both"/>
        <w:rPr>
          <w:rStyle w:val="fontstyle01"/>
          <w:color w:val="auto"/>
        </w:rPr>
      </w:pPr>
      <w:r w:rsidRPr="00906B7B">
        <w:rPr>
          <w:b/>
          <w:szCs w:val="28"/>
          <w:lang w:val="en-US"/>
        </w:rPr>
        <w:t>IV</w:t>
      </w:r>
      <w:r w:rsidR="00B81866" w:rsidRPr="00906B7B">
        <w:rPr>
          <w:b/>
          <w:szCs w:val="28"/>
        </w:rPr>
        <w:t>.</w:t>
      </w:r>
      <w:r w:rsidRPr="00906B7B">
        <w:rPr>
          <w:b/>
          <w:szCs w:val="28"/>
        </w:rPr>
        <w:t xml:space="preserve"> </w:t>
      </w:r>
      <w:r w:rsidRPr="00906B7B">
        <w:rPr>
          <w:rStyle w:val="fontstyle01"/>
          <w:color w:val="auto"/>
        </w:rPr>
        <w:t>Вибір найбільш оптимального альтернативного способу</w:t>
      </w:r>
      <w:r w:rsidR="0078221E" w:rsidRPr="00906B7B">
        <w:rPr>
          <w:rFonts w:ascii="TimesNewRomanPS-BoldMT" w:hAnsi="TimesNewRomanPS-BoldMT"/>
          <w:b/>
          <w:bCs/>
          <w:szCs w:val="28"/>
        </w:rPr>
        <w:t xml:space="preserve"> </w:t>
      </w:r>
      <w:r w:rsidRPr="00906B7B">
        <w:rPr>
          <w:rStyle w:val="fontstyle01"/>
          <w:color w:val="auto"/>
        </w:rPr>
        <w:t>досягнення цілей</w:t>
      </w:r>
    </w:p>
    <w:p w14:paraId="5C1D532E" w14:textId="10F33E08" w:rsidR="003D4B24" w:rsidRPr="00906B7B" w:rsidRDefault="009660BE" w:rsidP="005E28D1">
      <w:pPr>
        <w:pStyle w:val="a3"/>
        <w:spacing w:after="0"/>
        <w:ind w:left="0" w:firstLine="567"/>
        <w:jc w:val="both"/>
        <w:rPr>
          <w:szCs w:val="28"/>
        </w:rPr>
      </w:pPr>
      <w:r w:rsidRPr="00906B7B">
        <w:rPr>
          <w:rFonts w:ascii="TimesNewRomanPSMT" w:hAnsi="TimesNewRomanPSMT"/>
          <w:szCs w:val="28"/>
        </w:rPr>
        <w:t>Ефективним способом досягнення поставлених цілей є прийняття</w:t>
      </w:r>
      <w:r w:rsidR="006C6D1E" w:rsidRPr="00906B7B">
        <w:rPr>
          <w:rFonts w:ascii="TimesNewRomanPSMT" w:hAnsi="TimesNewRomanPSMT"/>
          <w:szCs w:val="28"/>
        </w:rPr>
        <w:t xml:space="preserve"> </w:t>
      </w:r>
      <w:proofErr w:type="spellStart"/>
      <w:r w:rsidR="006C6D1E" w:rsidRPr="00906B7B">
        <w:rPr>
          <w:rFonts w:ascii="TimesNewRomanPSMT" w:hAnsi="TimesNewRomanPSMT"/>
          <w:szCs w:val="28"/>
        </w:rPr>
        <w:t>проєкту</w:t>
      </w:r>
      <w:proofErr w:type="spellEnd"/>
      <w:r w:rsidR="006C6D1E" w:rsidRPr="00906B7B">
        <w:rPr>
          <w:rFonts w:ascii="TimesNewRomanPSMT" w:hAnsi="TimesNewRomanPSMT"/>
          <w:szCs w:val="28"/>
        </w:rPr>
        <w:t xml:space="preserve"> </w:t>
      </w:r>
      <w:proofErr w:type="spellStart"/>
      <w:r w:rsidR="006C6D1E" w:rsidRPr="00906B7B">
        <w:rPr>
          <w:rFonts w:ascii="TimesNewRomanPSMT" w:hAnsi="TimesNewRomanPSMT"/>
          <w:szCs w:val="28"/>
        </w:rPr>
        <w:t>акта</w:t>
      </w:r>
      <w:proofErr w:type="spellEnd"/>
      <w:r w:rsidRPr="00906B7B">
        <w:rPr>
          <w:rFonts w:ascii="TimesNewRomanPSMT" w:hAnsi="TimesNewRomanPSMT"/>
          <w:szCs w:val="28"/>
        </w:rPr>
        <w:t>, реалізація якого дозволить забезпечити</w:t>
      </w:r>
      <w:r w:rsidR="00B55235">
        <w:rPr>
          <w:rFonts w:ascii="TimesNewRomanPSMT" w:hAnsi="TimesNewRomanPSMT"/>
          <w:szCs w:val="28"/>
        </w:rPr>
        <w:t xml:space="preserve"> </w:t>
      </w:r>
      <w:r w:rsidR="00B55235">
        <w:rPr>
          <w:szCs w:val="28"/>
        </w:rPr>
        <w:t xml:space="preserve">законність процедури проведення </w:t>
      </w:r>
      <w:r w:rsidR="000D6AEE">
        <w:rPr>
          <w:szCs w:val="28"/>
        </w:rPr>
        <w:t>відомчої</w:t>
      </w:r>
      <w:r w:rsidR="00B55235">
        <w:rPr>
          <w:szCs w:val="28"/>
        </w:rPr>
        <w:t xml:space="preserve"> реєстрації </w:t>
      </w:r>
      <w:r w:rsidR="000D6AEE">
        <w:rPr>
          <w:szCs w:val="28"/>
        </w:rPr>
        <w:t>та обліку трамваїв (трамвайних</w:t>
      </w:r>
      <w:r w:rsidR="00B55235">
        <w:rPr>
          <w:szCs w:val="28"/>
        </w:rPr>
        <w:t xml:space="preserve"> вагонів</w:t>
      </w:r>
      <w:r w:rsidR="000D6AEE">
        <w:rPr>
          <w:szCs w:val="28"/>
        </w:rPr>
        <w:t>)</w:t>
      </w:r>
      <w:r w:rsidR="00B55235">
        <w:rPr>
          <w:szCs w:val="28"/>
        </w:rPr>
        <w:t xml:space="preserve"> і тролейбусів</w:t>
      </w:r>
      <w:r w:rsidR="003D4B24" w:rsidRPr="00906B7B">
        <w:rPr>
          <w:szCs w:val="28"/>
        </w:rPr>
        <w:t>.</w:t>
      </w:r>
    </w:p>
    <w:p w14:paraId="062E7CB8" w14:textId="6C0CEAB8" w:rsidR="00FE126B" w:rsidRPr="00906B7B" w:rsidRDefault="00FE126B" w:rsidP="00115CAC">
      <w:pPr>
        <w:pStyle w:val="a3"/>
        <w:spacing w:after="0"/>
        <w:ind w:left="0" w:firstLine="709"/>
        <w:jc w:val="both"/>
        <w:rPr>
          <w:rFonts w:ascii="TimesNewRomanPSMT" w:hAnsi="TimesNewRomanPSMT"/>
          <w:szCs w:val="28"/>
        </w:rPr>
      </w:pPr>
    </w:p>
    <w:tbl>
      <w:tblPr>
        <w:tblStyle w:val="ac"/>
        <w:tblW w:w="9634" w:type="dxa"/>
        <w:tblLook w:val="04A0" w:firstRow="1" w:lastRow="0" w:firstColumn="1" w:lastColumn="0" w:noHBand="0" w:noVBand="1"/>
      </w:tblPr>
      <w:tblGrid>
        <w:gridCol w:w="3114"/>
        <w:gridCol w:w="2551"/>
        <w:gridCol w:w="3969"/>
      </w:tblGrid>
      <w:tr w:rsidR="00FE0BF6" w:rsidRPr="00906B7B" w14:paraId="74B8EF8D" w14:textId="77777777" w:rsidTr="00E23920">
        <w:tc>
          <w:tcPr>
            <w:tcW w:w="3114" w:type="dxa"/>
          </w:tcPr>
          <w:p w14:paraId="1CFEDEBC" w14:textId="66880DA7" w:rsidR="004D3EA7" w:rsidRPr="00906B7B" w:rsidRDefault="004D3EA7" w:rsidP="004D3EA7">
            <w:pPr>
              <w:pStyle w:val="a3"/>
              <w:spacing w:after="0"/>
              <w:ind w:left="0"/>
              <w:jc w:val="center"/>
              <w:rPr>
                <w:rFonts w:ascii="TimesNewRomanPSMT" w:hAnsi="TimesNewRomanPSMT"/>
                <w:szCs w:val="28"/>
              </w:rPr>
            </w:pPr>
            <w:r w:rsidRPr="00906B7B">
              <w:rPr>
                <w:shd w:val="clear" w:color="auto" w:fill="FFFFFF"/>
              </w:rPr>
              <w:t>Рейтинг результативності (досягнення цілей під час вирішення проблеми)</w:t>
            </w:r>
          </w:p>
        </w:tc>
        <w:tc>
          <w:tcPr>
            <w:tcW w:w="2551" w:type="dxa"/>
          </w:tcPr>
          <w:p w14:paraId="610BD400" w14:textId="77777777" w:rsidR="004D3EA7" w:rsidRPr="00906B7B" w:rsidRDefault="004D3EA7" w:rsidP="004D3EA7">
            <w:pPr>
              <w:pStyle w:val="a3"/>
              <w:spacing w:after="0"/>
              <w:ind w:left="0"/>
              <w:jc w:val="center"/>
              <w:rPr>
                <w:shd w:val="clear" w:color="auto" w:fill="FFFFFF"/>
              </w:rPr>
            </w:pPr>
            <w:r w:rsidRPr="00906B7B">
              <w:rPr>
                <w:shd w:val="clear" w:color="auto" w:fill="FFFFFF"/>
              </w:rPr>
              <w:t>Бал результативності (за чотирибальною системою оцінки)</w:t>
            </w:r>
          </w:p>
          <w:p w14:paraId="78B3859F" w14:textId="2789804D" w:rsidR="0053597F" w:rsidRPr="00906B7B" w:rsidRDefault="0053597F" w:rsidP="0053597F">
            <w:pPr>
              <w:jc w:val="center"/>
            </w:pPr>
          </w:p>
        </w:tc>
        <w:tc>
          <w:tcPr>
            <w:tcW w:w="3969" w:type="dxa"/>
          </w:tcPr>
          <w:p w14:paraId="1A1A0EDD" w14:textId="21A46A93" w:rsidR="004D3EA7" w:rsidRPr="00906B7B" w:rsidRDefault="004D3EA7" w:rsidP="004D3EA7">
            <w:pPr>
              <w:pStyle w:val="a3"/>
              <w:spacing w:after="0"/>
              <w:ind w:left="0"/>
              <w:jc w:val="center"/>
              <w:rPr>
                <w:rFonts w:ascii="TimesNewRomanPSMT" w:hAnsi="TimesNewRomanPSMT"/>
                <w:szCs w:val="28"/>
              </w:rPr>
            </w:pPr>
            <w:r w:rsidRPr="00906B7B">
              <w:rPr>
                <w:shd w:val="clear" w:color="auto" w:fill="FFFFFF"/>
              </w:rPr>
              <w:t xml:space="preserve">Коментарі щодо присвоєння відповідного </w:t>
            </w:r>
            <w:proofErr w:type="spellStart"/>
            <w:r w:rsidRPr="00906B7B">
              <w:rPr>
                <w:shd w:val="clear" w:color="auto" w:fill="FFFFFF"/>
              </w:rPr>
              <w:t>бала</w:t>
            </w:r>
            <w:proofErr w:type="spellEnd"/>
          </w:p>
        </w:tc>
      </w:tr>
      <w:tr w:rsidR="00FE0BF6" w:rsidRPr="00906B7B" w14:paraId="00502BEE" w14:textId="77777777" w:rsidTr="00BC69A4">
        <w:tc>
          <w:tcPr>
            <w:tcW w:w="3114" w:type="dxa"/>
          </w:tcPr>
          <w:p w14:paraId="5FA10D5A" w14:textId="54624EE7" w:rsidR="0053597F" w:rsidRPr="00906B7B" w:rsidRDefault="0053597F" w:rsidP="0053597F">
            <w:pPr>
              <w:jc w:val="both"/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</w:pPr>
            <w:r w:rsidRPr="00906B7B"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  <w:t xml:space="preserve">Альтернатива 1 </w:t>
            </w:r>
          </w:p>
          <w:p w14:paraId="75CAE80F" w14:textId="4614F24C" w:rsidR="0053597F" w:rsidRPr="00906B7B" w:rsidRDefault="0053597F" w:rsidP="004F64D1">
            <w:pPr>
              <w:jc w:val="both"/>
            </w:pPr>
            <w:r w:rsidRPr="00906B7B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>Збереження ситуації, яка існує на цей час</w:t>
            </w:r>
          </w:p>
        </w:tc>
        <w:tc>
          <w:tcPr>
            <w:tcW w:w="2551" w:type="dxa"/>
          </w:tcPr>
          <w:p w14:paraId="043580C3" w14:textId="796A9C87" w:rsidR="0053597F" w:rsidRPr="00906B7B" w:rsidRDefault="000A6492" w:rsidP="00BA1E5C">
            <w:pPr>
              <w:pStyle w:val="a3"/>
              <w:spacing w:after="0"/>
              <w:ind w:left="0"/>
              <w:jc w:val="center"/>
              <w:rPr>
                <w:rFonts w:ascii="TimesNewRomanPSMT" w:hAnsi="TimesNewRomanPSMT"/>
                <w:szCs w:val="28"/>
              </w:rPr>
            </w:pPr>
            <w:r>
              <w:rPr>
                <w:rFonts w:ascii="TimesNewRomanPSMT" w:hAnsi="TimesNewRomanPSMT"/>
                <w:szCs w:val="28"/>
              </w:rPr>
              <w:t>1</w:t>
            </w:r>
          </w:p>
        </w:tc>
        <w:tc>
          <w:tcPr>
            <w:tcW w:w="3969" w:type="dxa"/>
            <w:vAlign w:val="center"/>
          </w:tcPr>
          <w:p w14:paraId="4CA76E3C" w14:textId="3A44B5AE" w:rsidR="00B4664D" w:rsidRPr="00B4664D" w:rsidRDefault="00BA1E5C" w:rsidP="00BC69A4">
            <w:pPr>
              <w:rPr>
                <w:rStyle w:val="fontstyle01"/>
                <w:b w:val="0"/>
                <w:bCs w:val="0"/>
                <w:color w:val="auto"/>
              </w:rPr>
            </w:pPr>
            <w:r w:rsidRPr="00B4664D">
              <w:rPr>
                <w:rStyle w:val="fontstyle01"/>
                <w:rFonts w:hint="eastAsia"/>
                <w:b w:val="0"/>
                <w:bCs w:val="0"/>
                <w:color w:val="auto"/>
              </w:rPr>
              <w:t>Проблема</w:t>
            </w:r>
            <w:r w:rsidRPr="00B4664D">
              <w:rPr>
                <w:rStyle w:val="fontstyle01"/>
                <w:b w:val="0"/>
                <w:bCs w:val="0"/>
                <w:color w:val="auto"/>
              </w:rPr>
              <w:t xml:space="preserve"> </w:t>
            </w:r>
            <w:r w:rsidRPr="00B4664D">
              <w:rPr>
                <w:rStyle w:val="fontstyle01"/>
                <w:rFonts w:hint="eastAsia"/>
                <w:b w:val="0"/>
                <w:bCs w:val="0"/>
                <w:color w:val="auto"/>
              </w:rPr>
              <w:t>залишиться</w:t>
            </w:r>
            <w:r w:rsidRPr="00B4664D">
              <w:rPr>
                <w:rStyle w:val="fontstyle01"/>
                <w:b w:val="0"/>
                <w:bCs w:val="0"/>
                <w:color w:val="auto"/>
              </w:rPr>
              <w:t xml:space="preserve"> </w:t>
            </w:r>
            <w:r w:rsidRPr="00B4664D">
              <w:rPr>
                <w:rStyle w:val="fontstyle01"/>
                <w:rFonts w:hint="eastAsia"/>
                <w:b w:val="0"/>
                <w:bCs w:val="0"/>
                <w:color w:val="auto"/>
              </w:rPr>
              <w:t>невирішеною</w:t>
            </w:r>
            <w:r w:rsidR="00051DEF" w:rsidRPr="00B4664D">
              <w:rPr>
                <w:rStyle w:val="fontstyle01"/>
                <w:b w:val="0"/>
                <w:bCs w:val="0"/>
                <w:color w:val="auto"/>
              </w:rPr>
              <w:t xml:space="preserve"> </w:t>
            </w:r>
          </w:p>
          <w:p w14:paraId="02BD73D4" w14:textId="7AF02F2D" w:rsidR="00B4664D" w:rsidRDefault="00B4664D" w:rsidP="00B4664D">
            <w:pPr>
              <w:rPr>
                <w:rFonts w:ascii="TimesNewRomanPS-BoldMT" w:hAnsi="TimesNewRomanPS-BoldMT"/>
                <w:szCs w:val="28"/>
              </w:rPr>
            </w:pPr>
            <w:r>
              <w:rPr>
                <w:rFonts w:ascii="TimesNewRomanPS-BoldMT" w:hAnsi="TimesNewRomanPS-BoldMT"/>
                <w:szCs w:val="28"/>
              </w:rPr>
              <w:t>Н</w:t>
            </w:r>
            <w:r w:rsidRPr="00B4664D">
              <w:rPr>
                <w:rFonts w:ascii="TimesNewRomanPS-BoldMT" w:hAnsi="TimesNewRomanPS-BoldMT"/>
                <w:szCs w:val="28"/>
              </w:rPr>
              <w:t>е усувається невідповідність державного регулювання, що передбачена в підзаконному акті та вимогах законів України “Про міський електричний т</w:t>
            </w:r>
            <w:r w:rsidR="00F6257A">
              <w:rPr>
                <w:rFonts w:ascii="TimesNewRomanPS-BoldMT" w:hAnsi="TimesNewRomanPS-BoldMT"/>
                <w:szCs w:val="28"/>
              </w:rPr>
              <w:t>ранспорт” та “Про дорожній рух”</w:t>
            </w:r>
          </w:p>
          <w:p w14:paraId="36137F48" w14:textId="21B178D8" w:rsidR="00B4664D" w:rsidRDefault="00B4664D" w:rsidP="00277B74">
            <w:pPr>
              <w:jc w:val="both"/>
              <w:rPr>
                <w:rStyle w:val="fontstyle01"/>
                <w:b w:val="0"/>
                <w:bCs w:val="0"/>
                <w:color w:val="auto"/>
                <w:highlight w:val="yellow"/>
              </w:rPr>
            </w:pPr>
            <w:r>
              <w:rPr>
                <w:rFonts w:ascii="TimesNewRomanPSMT" w:hAnsi="TimesNewRomanPSMT"/>
                <w:szCs w:val="28"/>
              </w:rPr>
              <w:t xml:space="preserve">Не відбудеться спрощення процедури </w:t>
            </w:r>
            <w:r>
              <w:rPr>
                <w:szCs w:val="28"/>
              </w:rPr>
              <w:t xml:space="preserve">проведення </w:t>
            </w:r>
            <w:r w:rsidRPr="00906B7B">
              <w:rPr>
                <w:szCs w:val="28"/>
              </w:rPr>
              <w:t>відомчої реєстрації та обліку трамва</w:t>
            </w:r>
            <w:r>
              <w:rPr>
                <w:szCs w:val="28"/>
              </w:rPr>
              <w:t>їв</w:t>
            </w:r>
            <w:r w:rsidRPr="00906B7B">
              <w:rPr>
                <w:szCs w:val="28"/>
              </w:rPr>
              <w:t xml:space="preserve"> </w:t>
            </w:r>
            <w:r w:rsidRPr="00382FF7">
              <w:rPr>
                <w:szCs w:val="28"/>
              </w:rPr>
              <w:t>(трамвайних вагонів)</w:t>
            </w:r>
            <w:r>
              <w:rPr>
                <w:szCs w:val="28"/>
              </w:rPr>
              <w:t xml:space="preserve"> </w:t>
            </w:r>
            <w:r w:rsidRPr="00906B7B">
              <w:rPr>
                <w:szCs w:val="28"/>
              </w:rPr>
              <w:t>і тролейбусів</w:t>
            </w:r>
            <w:r w:rsidRPr="00906B7B" w:rsidDel="00564C70">
              <w:rPr>
                <w:rStyle w:val="fontstyle01"/>
                <w:b w:val="0"/>
                <w:bCs w:val="0"/>
                <w:color w:val="auto"/>
              </w:rPr>
              <w:t xml:space="preserve"> </w:t>
            </w:r>
            <w:r>
              <w:rPr>
                <w:rStyle w:val="fontstyle01"/>
                <w:b w:val="0"/>
                <w:bCs w:val="0"/>
                <w:color w:val="auto"/>
              </w:rPr>
              <w:t>завдяки переведен</w:t>
            </w:r>
            <w:r w:rsidR="00F6257A">
              <w:rPr>
                <w:rStyle w:val="fontstyle01"/>
                <w:b w:val="0"/>
                <w:bCs w:val="0"/>
                <w:color w:val="auto"/>
              </w:rPr>
              <w:t>ню процедури в електронну форму</w:t>
            </w:r>
          </w:p>
          <w:p w14:paraId="37964755" w14:textId="77777777" w:rsidR="00B4664D" w:rsidRDefault="00B4664D" w:rsidP="00BC69A4">
            <w:pPr>
              <w:rPr>
                <w:rStyle w:val="fontstyle01"/>
                <w:b w:val="0"/>
                <w:bCs w:val="0"/>
                <w:color w:val="auto"/>
                <w:highlight w:val="yellow"/>
              </w:rPr>
            </w:pPr>
          </w:p>
          <w:p w14:paraId="13996F51" w14:textId="77777777" w:rsidR="0053597F" w:rsidRPr="004223A9" w:rsidRDefault="0053597F" w:rsidP="00B4664D">
            <w:pPr>
              <w:rPr>
                <w:rFonts w:ascii="TimesNewRomanPSMT" w:hAnsi="TimesNewRomanPSMT"/>
                <w:szCs w:val="28"/>
                <w:highlight w:val="yellow"/>
              </w:rPr>
            </w:pPr>
          </w:p>
        </w:tc>
      </w:tr>
      <w:tr w:rsidR="00FE0BF6" w:rsidRPr="00906B7B" w14:paraId="3021136C" w14:textId="77777777" w:rsidTr="00BC69A4">
        <w:tc>
          <w:tcPr>
            <w:tcW w:w="3114" w:type="dxa"/>
          </w:tcPr>
          <w:p w14:paraId="4AA8C2B5" w14:textId="40DEE0CD" w:rsidR="00DA36D6" w:rsidRPr="00906B7B" w:rsidRDefault="00F6257A" w:rsidP="00DA36D6">
            <w:pPr>
              <w:jc w:val="both"/>
              <w:rPr>
                <w:rStyle w:val="fontstyle01"/>
                <w:rFonts w:ascii="Times New Roman" w:hAnsi="Times New Roman"/>
                <w:i/>
                <w:iCs/>
                <w:color w:val="auto"/>
              </w:rPr>
            </w:pPr>
            <w:r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  <w:t>Альтернатива 2</w:t>
            </w:r>
            <w:r w:rsidR="00DA36D6" w:rsidRPr="00906B7B"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  <w:t xml:space="preserve"> </w:t>
            </w:r>
          </w:p>
          <w:p w14:paraId="47427A56" w14:textId="77777777" w:rsidR="00DA36D6" w:rsidRPr="00906B7B" w:rsidRDefault="00DA36D6" w:rsidP="00DA36D6">
            <w:pPr>
              <w:jc w:val="both"/>
              <w:rPr>
                <w:szCs w:val="28"/>
              </w:rPr>
            </w:pPr>
            <w:r w:rsidRPr="00906B7B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Прийняття </w:t>
            </w:r>
            <w:proofErr w:type="spellStart"/>
            <w:r w:rsidRPr="00906B7B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>проєкту</w:t>
            </w:r>
            <w:proofErr w:type="spellEnd"/>
            <w:r w:rsidRPr="00906B7B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06B7B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>акта</w:t>
            </w:r>
            <w:proofErr w:type="spellEnd"/>
          </w:p>
          <w:p w14:paraId="1EB1F11A" w14:textId="782C758C" w:rsidR="0053597F" w:rsidRPr="00906B7B" w:rsidRDefault="0053597F" w:rsidP="0053597F">
            <w:pPr>
              <w:pStyle w:val="a3"/>
              <w:spacing w:after="0"/>
              <w:ind w:left="0"/>
              <w:jc w:val="both"/>
              <w:rPr>
                <w:rFonts w:ascii="TimesNewRomanPSMT" w:hAnsi="TimesNewRomanPSMT"/>
                <w:szCs w:val="28"/>
              </w:rPr>
            </w:pPr>
          </w:p>
        </w:tc>
        <w:tc>
          <w:tcPr>
            <w:tcW w:w="2551" w:type="dxa"/>
          </w:tcPr>
          <w:p w14:paraId="2B7B294C" w14:textId="70262072" w:rsidR="0053597F" w:rsidRPr="00906B7B" w:rsidRDefault="00BA1E5C" w:rsidP="00BA1E5C">
            <w:pPr>
              <w:pStyle w:val="a3"/>
              <w:spacing w:after="0"/>
              <w:ind w:left="0"/>
              <w:jc w:val="center"/>
              <w:rPr>
                <w:rFonts w:ascii="TimesNewRomanPSMT" w:hAnsi="TimesNewRomanPSMT"/>
                <w:szCs w:val="28"/>
              </w:rPr>
            </w:pPr>
            <w:r w:rsidRPr="00906B7B">
              <w:rPr>
                <w:rFonts w:ascii="TimesNewRomanPSMT" w:hAnsi="TimesNewRomanPSMT"/>
                <w:szCs w:val="28"/>
              </w:rPr>
              <w:t>4</w:t>
            </w:r>
          </w:p>
        </w:tc>
        <w:tc>
          <w:tcPr>
            <w:tcW w:w="3969" w:type="dxa"/>
            <w:vAlign w:val="center"/>
          </w:tcPr>
          <w:p w14:paraId="6F226E97" w14:textId="11FF9E61" w:rsidR="0053597F" w:rsidRPr="00277B74" w:rsidRDefault="00BA1E5C" w:rsidP="00BC69A4">
            <w:pPr>
              <w:pStyle w:val="a3"/>
              <w:spacing w:after="0"/>
              <w:ind w:left="0"/>
              <w:rPr>
                <w:rFonts w:ascii="TimesNewRomanPSMT" w:hAnsi="TimesNewRomanPSMT"/>
                <w:szCs w:val="28"/>
              </w:rPr>
            </w:pPr>
            <w:r w:rsidRPr="00277B74">
              <w:rPr>
                <w:rFonts w:ascii="TimesNewRomanPSMT" w:hAnsi="TimesNewRomanPSMT" w:hint="eastAsia"/>
                <w:szCs w:val="28"/>
              </w:rPr>
              <w:t>Прийняття</w:t>
            </w:r>
            <w:r w:rsidRPr="00277B74">
              <w:rPr>
                <w:rFonts w:ascii="TimesNewRomanPSMT" w:hAnsi="TimesNewRomanPSMT"/>
                <w:szCs w:val="28"/>
              </w:rPr>
              <w:t xml:space="preserve"> </w:t>
            </w:r>
            <w:proofErr w:type="spellStart"/>
            <w:r w:rsidR="00902D2C" w:rsidRPr="00277B74">
              <w:rPr>
                <w:rFonts w:ascii="TimesNewRomanPSMT" w:hAnsi="TimesNewRomanPSMT" w:hint="eastAsia"/>
                <w:szCs w:val="28"/>
              </w:rPr>
              <w:t>проєкту</w:t>
            </w:r>
            <w:proofErr w:type="spellEnd"/>
            <w:r w:rsidR="00902D2C" w:rsidRPr="00277B74">
              <w:rPr>
                <w:rFonts w:ascii="TimesNewRomanPSMT" w:hAnsi="TimesNewRomanPSMT"/>
                <w:szCs w:val="28"/>
              </w:rPr>
              <w:t xml:space="preserve"> </w:t>
            </w:r>
            <w:proofErr w:type="spellStart"/>
            <w:r w:rsidR="00902D2C" w:rsidRPr="00277B74">
              <w:rPr>
                <w:rFonts w:ascii="TimesNewRomanPSMT" w:hAnsi="TimesNewRomanPSMT" w:hint="eastAsia"/>
                <w:szCs w:val="28"/>
              </w:rPr>
              <w:t>акта</w:t>
            </w:r>
            <w:proofErr w:type="spellEnd"/>
            <w:r w:rsidR="00902D2C" w:rsidRPr="00277B74">
              <w:rPr>
                <w:rFonts w:ascii="TimesNewRomanPSMT" w:hAnsi="TimesNewRomanPSMT"/>
                <w:szCs w:val="28"/>
              </w:rPr>
              <w:t xml:space="preserve"> </w:t>
            </w:r>
            <w:r w:rsidRPr="00277B74">
              <w:rPr>
                <w:rFonts w:ascii="TimesNewRomanPSMT" w:hAnsi="TimesNewRomanPSMT" w:hint="eastAsia"/>
                <w:szCs w:val="28"/>
              </w:rPr>
              <w:t>забезпечить</w:t>
            </w:r>
            <w:r w:rsidRPr="00277B74">
              <w:rPr>
                <w:rFonts w:ascii="TimesNewRomanPSMT" w:hAnsi="TimesNewRomanPSMT"/>
                <w:szCs w:val="28"/>
              </w:rPr>
              <w:t xml:space="preserve"> </w:t>
            </w:r>
            <w:r w:rsidRPr="00277B74">
              <w:rPr>
                <w:rFonts w:ascii="TimesNewRomanPSMT" w:hAnsi="TimesNewRomanPSMT" w:hint="eastAsia"/>
                <w:szCs w:val="28"/>
              </w:rPr>
              <w:t>повною</w:t>
            </w:r>
            <w:r w:rsidRPr="00277B74">
              <w:rPr>
                <w:rFonts w:ascii="TimesNewRomanPSMT" w:hAnsi="TimesNewRomanPSMT"/>
                <w:szCs w:val="28"/>
              </w:rPr>
              <w:t xml:space="preserve"> </w:t>
            </w:r>
            <w:r w:rsidRPr="00277B74">
              <w:rPr>
                <w:rFonts w:ascii="TimesNewRomanPSMT" w:hAnsi="TimesNewRomanPSMT" w:hint="eastAsia"/>
                <w:szCs w:val="28"/>
              </w:rPr>
              <w:t>мірою</w:t>
            </w:r>
            <w:r w:rsidRPr="00277B74">
              <w:rPr>
                <w:rFonts w:ascii="TimesNewRomanPSMT" w:hAnsi="TimesNewRomanPSMT"/>
                <w:szCs w:val="28"/>
              </w:rPr>
              <w:t xml:space="preserve"> </w:t>
            </w:r>
            <w:r w:rsidRPr="00277B74">
              <w:rPr>
                <w:rFonts w:ascii="TimesNewRomanPSMT" w:hAnsi="TimesNewRomanPSMT" w:hint="eastAsia"/>
                <w:szCs w:val="28"/>
              </w:rPr>
              <w:t>досягнення</w:t>
            </w:r>
            <w:r w:rsidRPr="00277B74">
              <w:rPr>
                <w:rFonts w:ascii="TimesNewRomanPSMT" w:hAnsi="TimesNewRomanPSMT"/>
                <w:szCs w:val="28"/>
              </w:rPr>
              <w:t xml:space="preserve"> </w:t>
            </w:r>
            <w:r w:rsidRPr="00277B74">
              <w:rPr>
                <w:rFonts w:ascii="TimesNewRomanPSMT" w:hAnsi="TimesNewRomanPSMT" w:hint="eastAsia"/>
                <w:szCs w:val="28"/>
              </w:rPr>
              <w:t>поставлених</w:t>
            </w:r>
            <w:r w:rsidRPr="00277B74">
              <w:rPr>
                <w:rFonts w:ascii="TimesNewRomanPSMT" w:hAnsi="TimesNewRomanPSMT"/>
                <w:szCs w:val="28"/>
              </w:rPr>
              <w:t xml:space="preserve"> </w:t>
            </w:r>
            <w:r w:rsidRPr="00277B74">
              <w:rPr>
                <w:rFonts w:ascii="TimesNewRomanPSMT" w:hAnsi="TimesNewRomanPSMT" w:hint="eastAsia"/>
                <w:szCs w:val="28"/>
              </w:rPr>
              <w:t>цілей</w:t>
            </w:r>
            <w:r w:rsidR="002818FC">
              <w:rPr>
                <w:rFonts w:ascii="TimesNewRomanPSMT" w:hAnsi="TimesNewRomanPSMT"/>
                <w:szCs w:val="28"/>
              </w:rPr>
              <w:t>.</w:t>
            </w:r>
          </w:p>
          <w:p w14:paraId="3B936CC7" w14:textId="7D9A1CC7" w:rsidR="00277B74" w:rsidRPr="00277B74" w:rsidRDefault="007B0572" w:rsidP="00277B74">
            <w:pPr>
              <w:pStyle w:val="a3"/>
              <w:ind w:left="0"/>
              <w:rPr>
                <w:rFonts w:ascii="TimesNewRomanPSMT" w:hAnsi="TimesNewRomanPSMT"/>
                <w:szCs w:val="28"/>
              </w:rPr>
            </w:pPr>
            <w:r>
              <w:rPr>
                <w:rFonts w:ascii="TimesNewRomanPSMT" w:hAnsi="TimesNewRomanPSMT"/>
                <w:szCs w:val="28"/>
              </w:rPr>
              <w:t>Б</w:t>
            </w:r>
            <w:r w:rsidR="00277B74" w:rsidRPr="00277B74">
              <w:rPr>
                <w:rFonts w:ascii="TimesNewRomanPSMT" w:hAnsi="TimesNewRomanPSMT"/>
                <w:szCs w:val="28"/>
              </w:rPr>
              <w:t xml:space="preserve">уде забезпечено повноту </w:t>
            </w:r>
            <w:r>
              <w:rPr>
                <w:rFonts w:ascii="TimesNewRomanPSMT" w:hAnsi="TimesNewRomanPSMT"/>
                <w:szCs w:val="28"/>
              </w:rPr>
              <w:t>державного</w:t>
            </w:r>
            <w:r w:rsidR="00277B74" w:rsidRPr="00277B74">
              <w:rPr>
                <w:rFonts w:ascii="TimesNewRomanPSMT" w:hAnsi="TimesNewRomanPSMT"/>
                <w:szCs w:val="28"/>
              </w:rPr>
              <w:t xml:space="preserve"> регулювання процедури відомчої реєстрації трамваїв (трамвайних вагонів) та тролейбусів, а також усунуто невідповідність між підзаконним актом та вимогами </w:t>
            </w:r>
            <w:r w:rsidR="002818FC">
              <w:rPr>
                <w:rFonts w:ascii="TimesNewRomanPSMT" w:hAnsi="TimesNewRomanPSMT"/>
                <w:szCs w:val="28"/>
              </w:rPr>
              <w:t>з</w:t>
            </w:r>
            <w:r w:rsidR="00277B74" w:rsidRPr="00277B74">
              <w:rPr>
                <w:rFonts w:ascii="TimesNewRomanPSMT" w:hAnsi="TimesNewRomanPSMT"/>
                <w:szCs w:val="28"/>
              </w:rPr>
              <w:t>аконів України “Про міський електричний транс</w:t>
            </w:r>
            <w:r w:rsidR="00F6257A">
              <w:rPr>
                <w:rFonts w:ascii="TimesNewRomanPSMT" w:hAnsi="TimesNewRomanPSMT"/>
                <w:szCs w:val="28"/>
              </w:rPr>
              <w:t>порт” та “Про дорожній рух”</w:t>
            </w:r>
          </w:p>
          <w:p w14:paraId="4C0A466C" w14:textId="21C0EF41" w:rsidR="00277B74" w:rsidRDefault="00277B74" w:rsidP="00277B74">
            <w:pPr>
              <w:pStyle w:val="a3"/>
              <w:spacing w:after="0"/>
              <w:ind w:left="0"/>
              <w:rPr>
                <w:rFonts w:ascii="TimesNewRomanPSMT" w:hAnsi="TimesNewRomanPSMT"/>
                <w:szCs w:val="28"/>
                <w:highlight w:val="yellow"/>
              </w:rPr>
            </w:pPr>
            <w:r w:rsidRPr="00277B74">
              <w:rPr>
                <w:rFonts w:ascii="TimesNewRomanPSMT" w:hAnsi="TimesNewRomanPSMT"/>
                <w:szCs w:val="28"/>
              </w:rPr>
              <w:t xml:space="preserve">Державою буде здійснюватися електронний облік технічних паспортів, виданих за результатами відомчої реєстрації, перереєстрації трамваїв (трамвайних вагонів) і тролейбусів, із використанням уніфікованої автоматизованої електронно-облікової системи </w:t>
            </w:r>
            <w:proofErr w:type="spellStart"/>
            <w:r w:rsidRPr="00277B74">
              <w:rPr>
                <w:rFonts w:ascii="TimesNewRomanPSMT" w:hAnsi="TimesNewRomanPSMT"/>
                <w:szCs w:val="28"/>
              </w:rPr>
              <w:t>Укртрансбезпеки</w:t>
            </w:r>
            <w:proofErr w:type="spellEnd"/>
          </w:p>
          <w:p w14:paraId="2EEC08F9" w14:textId="0CC0F0F1" w:rsidR="00AA4AC1" w:rsidRPr="004223A9" w:rsidRDefault="00AA4AC1" w:rsidP="00BC69A4">
            <w:pPr>
              <w:pStyle w:val="a3"/>
              <w:spacing w:after="0"/>
              <w:ind w:left="0"/>
              <w:rPr>
                <w:rFonts w:ascii="TimesNewRomanPSMT" w:hAnsi="TimesNewRomanPSMT"/>
                <w:szCs w:val="28"/>
                <w:highlight w:val="yellow"/>
              </w:rPr>
            </w:pPr>
          </w:p>
        </w:tc>
      </w:tr>
    </w:tbl>
    <w:p w14:paraId="1E96A141" w14:textId="73FD95EA" w:rsidR="000554B0" w:rsidRPr="00906B7B" w:rsidRDefault="000554B0" w:rsidP="007036C1">
      <w:pPr>
        <w:pStyle w:val="a3"/>
        <w:spacing w:after="0"/>
        <w:ind w:left="0"/>
        <w:jc w:val="both"/>
        <w:rPr>
          <w:rFonts w:ascii="TimesNewRomanPSMT" w:hAnsi="TimesNewRomanPSMT"/>
          <w:szCs w:val="28"/>
        </w:rPr>
      </w:pPr>
    </w:p>
    <w:p w14:paraId="626D1D74" w14:textId="57AC3012" w:rsidR="000750A7" w:rsidRPr="00906B7B" w:rsidRDefault="000750A7" w:rsidP="007036C1">
      <w:pPr>
        <w:pStyle w:val="a3"/>
        <w:spacing w:after="0"/>
        <w:ind w:left="0"/>
        <w:jc w:val="both"/>
        <w:rPr>
          <w:rFonts w:ascii="TimesNewRomanPSMT" w:hAnsi="TimesNewRomanPSMT"/>
          <w:szCs w:val="28"/>
        </w:rPr>
      </w:pPr>
    </w:p>
    <w:tbl>
      <w:tblPr>
        <w:tblStyle w:val="ac"/>
        <w:tblW w:w="9634" w:type="dxa"/>
        <w:tblLook w:val="04A0" w:firstRow="1" w:lastRow="0" w:firstColumn="1" w:lastColumn="0" w:noHBand="0" w:noVBand="1"/>
      </w:tblPr>
      <w:tblGrid>
        <w:gridCol w:w="2264"/>
        <w:gridCol w:w="2419"/>
        <w:gridCol w:w="2419"/>
        <w:gridCol w:w="2532"/>
      </w:tblGrid>
      <w:tr w:rsidR="00DD0B05" w:rsidRPr="00906B7B" w14:paraId="62102F92" w14:textId="77777777" w:rsidTr="00C34C43">
        <w:tc>
          <w:tcPr>
            <w:tcW w:w="2264" w:type="dxa"/>
          </w:tcPr>
          <w:p w14:paraId="0C140FD9" w14:textId="277AC7C7" w:rsidR="00C961E7" w:rsidRPr="00906B7B" w:rsidRDefault="00C961E7" w:rsidP="00C961E7">
            <w:pPr>
              <w:pStyle w:val="a3"/>
              <w:spacing w:after="0"/>
              <w:ind w:left="0"/>
              <w:jc w:val="center"/>
              <w:rPr>
                <w:rFonts w:ascii="TimesNewRomanPSMT" w:hAnsi="TimesNewRomanPSMT"/>
                <w:szCs w:val="28"/>
              </w:rPr>
            </w:pPr>
            <w:r w:rsidRPr="00906B7B">
              <w:rPr>
                <w:shd w:val="clear" w:color="auto" w:fill="FFFFFF"/>
              </w:rPr>
              <w:t>Рейтинг результативності</w:t>
            </w:r>
          </w:p>
        </w:tc>
        <w:tc>
          <w:tcPr>
            <w:tcW w:w="2267" w:type="dxa"/>
          </w:tcPr>
          <w:p w14:paraId="04C6A45D" w14:textId="77777777" w:rsidR="00F91963" w:rsidRPr="00906B7B" w:rsidRDefault="00C961E7" w:rsidP="00C961E7">
            <w:pPr>
              <w:pStyle w:val="a3"/>
              <w:spacing w:after="0"/>
              <w:ind w:left="0"/>
              <w:jc w:val="center"/>
              <w:rPr>
                <w:shd w:val="clear" w:color="auto" w:fill="FFFFFF"/>
              </w:rPr>
            </w:pPr>
            <w:r w:rsidRPr="00906B7B">
              <w:rPr>
                <w:shd w:val="clear" w:color="auto" w:fill="FFFFFF"/>
              </w:rPr>
              <w:t>Вигоди</w:t>
            </w:r>
          </w:p>
          <w:p w14:paraId="78B0B87E" w14:textId="2AD692B3" w:rsidR="00C961E7" w:rsidRPr="00906B7B" w:rsidRDefault="00C961E7" w:rsidP="00C961E7">
            <w:pPr>
              <w:pStyle w:val="a3"/>
              <w:spacing w:after="0"/>
              <w:ind w:left="0"/>
              <w:jc w:val="center"/>
              <w:rPr>
                <w:rFonts w:ascii="TimesNewRomanPSMT" w:hAnsi="TimesNewRomanPSMT"/>
                <w:szCs w:val="28"/>
              </w:rPr>
            </w:pPr>
            <w:r w:rsidRPr="00906B7B">
              <w:rPr>
                <w:shd w:val="clear" w:color="auto" w:fill="FFFFFF"/>
              </w:rPr>
              <w:t xml:space="preserve"> (підсумок)</w:t>
            </w:r>
          </w:p>
        </w:tc>
        <w:tc>
          <w:tcPr>
            <w:tcW w:w="2126" w:type="dxa"/>
          </w:tcPr>
          <w:p w14:paraId="2EA2B09C" w14:textId="058C4BED" w:rsidR="00C961E7" w:rsidRPr="00906B7B" w:rsidRDefault="00C961E7" w:rsidP="00C961E7">
            <w:pPr>
              <w:pStyle w:val="a3"/>
              <w:spacing w:after="0"/>
              <w:ind w:left="0"/>
              <w:jc w:val="center"/>
              <w:rPr>
                <w:rFonts w:ascii="TimesNewRomanPSMT" w:hAnsi="TimesNewRomanPSMT"/>
                <w:szCs w:val="28"/>
              </w:rPr>
            </w:pPr>
            <w:r w:rsidRPr="00906B7B">
              <w:rPr>
                <w:shd w:val="clear" w:color="auto" w:fill="FFFFFF"/>
              </w:rPr>
              <w:t>Витрати (підсумок)</w:t>
            </w:r>
          </w:p>
        </w:tc>
        <w:tc>
          <w:tcPr>
            <w:tcW w:w="2977" w:type="dxa"/>
            <w:vAlign w:val="center"/>
          </w:tcPr>
          <w:p w14:paraId="6849EFB4" w14:textId="4253275C" w:rsidR="000554B0" w:rsidRPr="00906B7B" w:rsidRDefault="00C961E7" w:rsidP="00BC69A4">
            <w:pPr>
              <w:pStyle w:val="a3"/>
              <w:spacing w:after="0"/>
              <w:ind w:left="0"/>
              <w:jc w:val="center"/>
              <w:rPr>
                <w:shd w:val="clear" w:color="auto" w:fill="FFFFFF"/>
              </w:rPr>
            </w:pPr>
            <w:r w:rsidRPr="00906B7B">
              <w:rPr>
                <w:shd w:val="clear" w:color="auto" w:fill="FFFFFF"/>
              </w:rPr>
              <w:t>Обґрунтування</w:t>
            </w:r>
          </w:p>
          <w:p w14:paraId="325E2DCF" w14:textId="3ECA0C62" w:rsidR="00C961E7" w:rsidRPr="00906B7B" w:rsidRDefault="00C961E7" w:rsidP="00BC69A4">
            <w:pPr>
              <w:pStyle w:val="a3"/>
              <w:spacing w:after="0"/>
              <w:ind w:left="0"/>
              <w:jc w:val="center"/>
              <w:rPr>
                <w:rFonts w:ascii="TimesNewRomanPSMT" w:hAnsi="TimesNewRomanPSMT"/>
                <w:szCs w:val="28"/>
              </w:rPr>
            </w:pPr>
            <w:r w:rsidRPr="00906B7B">
              <w:rPr>
                <w:shd w:val="clear" w:color="auto" w:fill="FFFFFF"/>
              </w:rPr>
              <w:t>відповідного місця альтернативи у рейтингу</w:t>
            </w:r>
          </w:p>
        </w:tc>
      </w:tr>
      <w:tr w:rsidR="00DD0B05" w:rsidRPr="00906B7B" w14:paraId="3B2FA5D6" w14:textId="77777777" w:rsidTr="00C34C43">
        <w:tc>
          <w:tcPr>
            <w:tcW w:w="2264" w:type="dxa"/>
          </w:tcPr>
          <w:p w14:paraId="7F2C2FD5" w14:textId="1731A14B" w:rsidR="00C961E7" w:rsidRPr="00906B7B" w:rsidRDefault="00C961E7" w:rsidP="00C961E7">
            <w:pPr>
              <w:jc w:val="both"/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</w:pPr>
            <w:r w:rsidRPr="00906B7B"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  <w:t xml:space="preserve">Альтернатива 1 </w:t>
            </w:r>
          </w:p>
          <w:p w14:paraId="5D33FE94" w14:textId="77777777" w:rsidR="00C961E7" w:rsidRPr="00906B7B" w:rsidRDefault="00C961E7" w:rsidP="00C961E7">
            <w:pPr>
              <w:jc w:val="both"/>
              <w:rPr>
                <w:szCs w:val="28"/>
              </w:rPr>
            </w:pPr>
            <w:r w:rsidRPr="00906B7B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>Збереження ситуації, яка існує на цей час</w:t>
            </w:r>
          </w:p>
          <w:p w14:paraId="21FDD7EC" w14:textId="77777777" w:rsidR="00C961E7" w:rsidRPr="00906B7B" w:rsidRDefault="00C961E7" w:rsidP="00C961E7">
            <w:pPr>
              <w:pStyle w:val="a3"/>
              <w:spacing w:after="0"/>
              <w:ind w:left="0"/>
              <w:jc w:val="both"/>
              <w:rPr>
                <w:rFonts w:ascii="TimesNewRomanPSMT" w:hAnsi="TimesNewRomanPSMT"/>
                <w:szCs w:val="28"/>
              </w:rPr>
            </w:pPr>
          </w:p>
        </w:tc>
        <w:tc>
          <w:tcPr>
            <w:tcW w:w="2267" w:type="dxa"/>
          </w:tcPr>
          <w:p w14:paraId="6DB693B8" w14:textId="77777777" w:rsidR="00C961E7" w:rsidRPr="00796F2C" w:rsidRDefault="00796F2C">
            <w:pPr>
              <w:pStyle w:val="a3"/>
              <w:spacing w:after="0"/>
              <w:ind w:left="0"/>
              <w:jc w:val="center"/>
              <w:rPr>
                <w:rFonts w:ascii="TimesNewRomanPSMT" w:hAnsi="TimesNewRomanPSMT"/>
                <w:b/>
                <w:szCs w:val="28"/>
              </w:rPr>
            </w:pPr>
            <w:r w:rsidRPr="00796F2C">
              <w:rPr>
                <w:rFonts w:ascii="TimesNewRomanPSMT" w:hAnsi="TimesNewRomanPSMT"/>
                <w:b/>
                <w:szCs w:val="28"/>
              </w:rPr>
              <w:t>Для держави:</w:t>
            </w:r>
          </w:p>
          <w:p w14:paraId="3282B5DE" w14:textId="30279F87" w:rsidR="00796F2C" w:rsidRPr="00796F2C" w:rsidRDefault="00796F2C" w:rsidP="00796F2C">
            <w:pPr>
              <w:pStyle w:val="a3"/>
              <w:ind w:left="0"/>
              <w:jc w:val="both"/>
              <w:rPr>
                <w:rFonts w:ascii="TimesNewRomanPSMT" w:hAnsi="TimesNewRomanPSMT"/>
                <w:szCs w:val="28"/>
              </w:rPr>
            </w:pPr>
            <w:r w:rsidRPr="00796F2C">
              <w:rPr>
                <w:rFonts w:ascii="TimesNewRomanPSMT" w:hAnsi="TimesNewRomanPSMT"/>
                <w:szCs w:val="28"/>
              </w:rPr>
              <w:t>Не здійснюється витрачання часу державних службовців та членів Кабінету Міністрів України на процедури, спрямовані на підготовку, погодження та прийняття поста</w:t>
            </w:r>
            <w:r w:rsidR="00F6257A">
              <w:rPr>
                <w:rFonts w:ascii="TimesNewRomanPSMT" w:hAnsi="TimesNewRomanPSMT"/>
                <w:szCs w:val="28"/>
              </w:rPr>
              <w:t>нови Кабінету Міністрів України</w:t>
            </w:r>
            <w:r w:rsidRPr="00796F2C">
              <w:rPr>
                <w:rFonts w:ascii="TimesNewRomanPSMT" w:hAnsi="TimesNewRomanPSMT"/>
                <w:szCs w:val="28"/>
              </w:rPr>
              <w:t xml:space="preserve"> </w:t>
            </w:r>
          </w:p>
          <w:p w14:paraId="22513115" w14:textId="38FEDCC6" w:rsidR="00796F2C" w:rsidRDefault="00796F2C" w:rsidP="00796F2C">
            <w:pPr>
              <w:pStyle w:val="a3"/>
              <w:spacing w:after="0"/>
              <w:ind w:left="0"/>
              <w:jc w:val="both"/>
              <w:rPr>
                <w:rFonts w:ascii="TimesNewRomanPSMT" w:hAnsi="TimesNewRomanPSMT"/>
                <w:szCs w:val="28"/>
              </w:rPr>
            </w:pPr>
          </w:p>
          <w:p w14:paraId="2468669B" w14:textId="7AFB0352" w:rsidR="00796F2C" w:rsidRDefault="00796F2C" w:rsidP="00796F2C"/>
          <w:p w14:paraId="183FBD7E" w14:textId="77777777" w:rsidR="00796F2C" w:rsidRDefault="00796F2C" w:rsidP="00796F2C">
            <w:pPr>
              <w:rPr>
                <w:b/>
              </w:rPr>
            </w:pPr>
            <w:r w:rsidRPr="00796F2C">
              <w:rPr>
                <w:b/>
              </w:rPr>
              <w:t>Для громадян:</w:t>
            </w:r>
          </w:p>
          <w:p w14:paraId="151AFEE2" w14:textId="5F0737CD" w:rsidR="00BF0E88" w:rsidRPr="00BF0E88" w:rsidRDefault="00BF0E88" w:rsidP="00BF0E88">
            <w:r w:rsidRPr="00BF0E88">
              <w:rPr>
                <w:rFonts w:hint="eastAsia"/>
              </w:rPr>
              <w:t>Відсутні</w:t>
            </w:r>
            <w:r w:rsidRPr="00BF0E88">
              <w:t xml:space="preserve"> </w:t>
            </w:r>
          </w:p>
          <w:p w14:paraId="27E54855" w14:textId="04A3CC02" w:rsidR="00BF0E88" w:rsidRDefault="00BF0E88" w:rsidP="00BF0E88">
            <w:pPr>
              <w:jc w:val="both"/>
            </w:pPr>
            <w:r w:rsidRPr="00BF0E88">
              <w:t>Держава не забезпечує ведення єдиного обліку трамваїв (трамвайних вагонів), тролейбусів, що може негативно вплинути на безпеку пасажирських пер</w:t>
            </w:r>
            <w:r w:rsidR="00F6257A">
              <w:t>евезень електричним транспортом</w:t>
            </w:r>
          </w:p>
          <w:p w14:paraId="3E09454C" w14:textId="77777777" w:rsidR="00BF0E88" w:rsidRDefault="00BF0E88" w:rsidP="00BF0E88">
            <w:pPr>
              <w:jc w:val="both"/>
            </w:pPr>
          </w:p>
          <w:p w14:paraId="4E050397" w14:textId="77777777" w:rsidR="00BF0E88" w:rsidRDefault="00BF0E88" w:rsidP="00BF0E88">
            <w:pPr>
              <w:jc w:val="both"/>
              <w:rPr>
                <w:b/>
              </w:rPr>
            </w:pPr>
          </w:p>
          <w:p w14:paraId="3BCDA41B" w14:textId="77777777" w:rsidR="00BF0E88" w:rsidRDefault="00BF0E88" w:rsidP="00BF0E88">
            <w:pPr>
              <w:jc w:val="both"/>
              <w:rPr>
                <w:b/>
              </w:rPr>
            </w:pPr>
            <w:r w:rsidRPr="00BF0E88">
              <w:rPr>
                <w:b/>
              </w:rPr>
              <w:t>Для суб'єктів господарювання:</w:t>
            </w:r>
          </w:p>
          <w:p w14:paraId="35A9BF24" w14:textId="77777777" w:rsidR="008D0366" w:rsidRDefault="008D0366" w:rsidP="008D0366">
            <w:pPr>
              <w:pStyle w:val="a3"/>
              <w:spacing w:after="0"/>
              <w:ind w:left="0"/>
              <w:jc w:val="both"/>
              <w:rPr>
                <w:rStyle w:val="fontstyle01"/>
                <w:b w:val="0"/>
                <w:bCs w:val="0"/>
                <w:color w:val="auto"/>
              </w:rPr>
            </w:pPr>
            <w:r>
              <w:rPr>
                <w:rStyle w:val="fontstyle01"/>
                <w:b w:val="0"/>
                <w:bCs w:val="0"/>
                <w:color w:val="auto"/>
              </w:rPr>
              <w:t xml:space="preserve">Суб’єкти господарювання не змінюють звичну для них процедуру подання документів для здійснення </w:t>
            </w:r>
            <w:r w:rsidRPr="00906B7B">
              <w:rPr>
                <w:szCs w:val="28"/>
              </w:rPr>
              <w:t>відомчої реєстрації та обліку трамва</w:t>
            </w:r>
            <w:r>
              <w:rPr>
                <w:szCs w:val="28"/>
              </w:rPr>
              <w:t>їв</w:t>
            </w:r>
            <w:r w:rsidRPr="00906B7B">
              <w:rPr>
                <w:szCs w:val="28"/>
              </w:rPr>
              <w:t xml:space="preserve"> </w:t>
            </w:r>
            <w:r w:rsidRPr="00382FF7">
              <w:rPr>
                <w:szCs w:val="28"/>
              </w:rPr>
              <w:t>(трамвайних вагонів)</w:t>
            </w:r>
            <w:r>
              <w:rPr>
                <w:szCs w:val="28"/>
              </w:rPr>
              <w:t xml:space="preserve"> </w:t>
            </w:r>
            <w:r w:rsidRPr="00906B7B">
              <w:rPr>
                <w:szCs w:val="28"/>
              </w:rPr>
              <w:t>і тролейбусів</w:t>
            </w:r>
          </w:p>
          <w:p w14:paraId="0ABB5D79" w14:textId="4B815604" w:rsidR="00BF0E88" w:rsidRPr="00BF0E88" w:rsidRDefault="00BF0E88" w:rsidP="00BF0E88">
            <w:pPr>
              <w:jc w:val="both"/>
              <w:rPr>
                <w:b/>
              </w:rPr>
            </w:pPr>
          </w:p>
        </w:tc>
        <w:tc>
          <w:tcPr>
            <w:tcW w:w="2126" w:type="dxa"/>
          </w:tcPr>
          <w:p w14:paraId="0AED9499" w14:textId="7315B3C0" w:rsidR="00796F2C" w:rsidRPr="00796F2C" w:rsidRDefault="00796F2C" w:rsidP="0011576C">
            <w:pPr>
              <w:pStyle w:val="a3"/>
              <w:spacing w:after="0"/>
              <w:ind w:left="0" w:firstLine="29"/>
              <w:jc w:val="both"/>
              <w:rPr>
                <w:rFonts w:ascii="TimesNewRomanPSMT" w:hAnsi="TimesNewRomanPSMT"/>
                <w:b/>
                <w:szCs w:val="28"/>
              </w:rPr>
            </w:pPr>
            <w:r w:rsidRPr="00796F2C">
              <w:rPr>
                <w:rFonts w:ascii="TimesNewRomanPSMT" w:hAnsi="TimesNewRomanPSMT"/>
                <w:b/>
                <w:szCs w:val="28"/>
              </w:rPr>
              <w:t xml:space="preserve">Для </w:t>
            </w:r>
            <w:r>
              <w:rPr>
                <w:rFonts w:ascii="TimesNewRomanPSMT" w:hAnsi="TimesNewRomanPSMT"/>
                <w:b/>
                <w:szCs w:val="28"/>
              </w:rPr>
              <w:t>д</w:t>
            </w:r>
            <w:r w:rsidRPr="00796F2C">
              <w:rPr>
                <w:rFonts w:ascii="TimesNewRomanPSMT" w:hAnsi="TimesNewRomanPSMT"/>
                <w:b/>
                <w:szCs w:val="28"/>
              </w:rPr>
              <w:t>ержави:</w:t>
            </w:r>
          </w:p>
          <w:p w14:paraId="1FD4BCE3" w14:textId="6A53E937" w:rsidR="00796F2C" w:rsidRDefault="00796F2C" w:rsidP="00796F2C">
            <w:pPr>
              <w:pStyle w:val="a3"/>
              <w:spacing w:after="0"/>
              <w:ind w:left="0"/>
              <w:jc w:val="both"/>
              <w:rPr>
                <w:rFonts w:ascii="TimesNewRomanPSMT" w:hAnsi="TimesNewRomanPSMT"/>
                <w:szCs w:val="28"/>
              </w:rPr>
            </w:pPr>
            <w:r w:rsidRPr="00796F2C">
              <w:rPr>
                <w:rFonts w:ascii="TimesNewRomanPSMT" w:hAnsi="TimesNewRomanPSMT"/>
                <w:szCs w:val="28"/>
              </w:rPr>
              <w:t>Державою не усувається невідповідність державного регулювання, що передбачена в підзаконному акті та вимогах законів України “Про міський електричний транспорт” та “Про дорожній р</w:t>
            </w:r>
            <w:r w:rsidR="00F6257A">
              <w:rPr>
                <w:rFonts w:ascii="TimesNewRomanPSMT" w:hAnsi="TimesNewRomanPSMT"/>
                <w:szCs w:val="28"/>
              </w:rPr>
              <w:t>ух”</w:t>
            </w:r>
          </w:p>
          <w:p w14:paraId="55B94EB4" w14:textId="77777777" w:rsidR="00796F2C" w:rsidRPr="00796F2C" w:rsidRDefault="00796F2C" w:rsidP="00796F2C"/>
          <w:p w14:paraId="7C8FBB87" w14:textId="228F84F1" w:rsidR="00796F2C" w:rsidRDefault="00796F2C" w:rsidP="00796F2C"/>
          <w:p w14:paraId="76EBE757" w14:textId="77777777" w:rsidR="008D0366" w:rsidRDefault="008D0366" w:rsidP="00796F2C"/>
          <w:p w14:paraId="08807324" w14:textId="77777777" w:rsidR="00C961E7" w:rsidRDefault="00796F2C" w:rsidP="00796F2C">
            <w:pPr>
              <w:rPr>
                <w:b/>
              </w:rPr>
            </w:pPr>
            <w:r w:rsidRPr="00796F2C">
              <w:rPr>
                <w:b/>
              </w:rPr>
              <w:t>Для громадян:</w:t>
            </w:r>
          </w:p>
          <w:p w14:paraId="6AA4980C" w14:textId="7CE8E722" w:rsidR="00BF0E88" w:rsidRDefault="00BF0E88" w:rsidP="00796F2C">
            <w:r w:rsidRPr="00BF0E88">
              <w:rPr>
                <w:rFonts w:hint="eastAsia"/>
              </w:rPr>
              <w:t>Відсутні</w:t>
            </w:r>
          </w:p>
          <w:p w14:paraId="585EED94" w14:textId="74E9EC87" w:rsidR="00BF0E88" w:rsidRDefault="002818FC" w:rsidP="00796F2C">
            <w:r w:rsidRPr="002818FC">
              <w:t xml:space="preserve">Чинне державне регулювання не </w:t>
            </w:r>
            <w:r w:rsidR="00F6257A" w:rsidRPr="00E3020E">
              <w:rPr>
                <w:rStyle w:val="fontstyle01"/>
                <w:b w:val="0"/>
                <w:color w:val="auto"/>
              </w:rPr>
              <w:t>призводить до</w:t>
            </w:r>
            <w:r w:rsidRPr="00E3020E">
              <w:t xml:space="preserve"> </w:t>
            </w:r>
            <w:r w:rsidRPr="002818FC">
              <w:t>витрат громадян.</w:t>
            </w:r>
          </w:p>
          <w:p w14:paraId="5AC54F83" w14:textId="77777777" w:rsidR="00BF0E88" w:rsidRDefault="00BF0E88" w:rsidP="00796F2C"/>
          <w:p w14:paraId="4DD45C98" w14:textId="77777777" w:rsidR="00BF0E88" w:rsidRDefault="00BF0E88" w:rsidP="00796F2C"/>
          <w:p w14:paraId="21EA4C76" w14:textId="77777777" w:rsidR="00BF0E88" w:rsidRDefault="00BF0E88" w:rsidP="00796F2C"/>
          <w:p w14:paraId="133FAC76" w14:textId="77777777" w:rsidR="00BF0E88" w:rsidRDefault="00BF0E88" w:rsidP="00796F2C"/>
          <w:p w14:paraId="49115947" w14:textId="77777777" w:rsidR="00BF0E88" w:rsidRDefault="00BF0E88" w:rsidP="00796F2C"/>
          <w:p w14:paraId="2A44F56D" w14:textId="77777777" w:rsidR="00BF0E88" w:rsidRDefault="00BF0E88" w:rsidP="00796F2C"/>
          <w:p w14:paraId="31618618" w14:textId="77777777" w:rsidR="00BF0E88" w:rsidRDefault="00BF0E88" w:rsidP="00796F2C"/>
          <w:p w14:paraId="4518CB41" w14:textId="77777777" w:rsidR="00BF0E88" w:rsidRDefault="00BF0E88" w:rsidP="00796F2C"/>
          <w:p w14:paraId="36F11D18" w14:textId="77777777" w:rsidR="00BF0E88" w:rsidRDefault="00BF0E88" w:rsidP="00796F2C"/>
          <w:p w14:paraId="38CA0DE3" w14:textId="77777777" w:rsidR="00BF0E88" w:rsidRDefault="00BF0E88" w:rsidP="00796F2C"/>
          <w:p w14:paraId="010C52AB" w14:textId="77777777" w:rsidR="00BF0E88" w:rsidRDefault="00BF0E88" w:rsidP="00796F2C"/>
          <w:p w14:paraId="773ADCFA" w14:textId="5D1AC229" w:rsidR="008D0366" w:rsidRDefault="00BF0E88" w:rsidP="00796F2C">
            <w:pPr>
              <w:rPr>
                <w:b/>
              </w:rPr>
            </w:pPr>
            <w:bookmarkStart w:id="1" w:name="_GoBack"/>
            <w:bookmarkEnd w:id="1"/>
            <w:r w:rsidRPr="00BF0E88">
              <w:rPr>
                <w:b/>
              </w:rPr>
              <w:t>Для суб'єктів господарювання:</w:t>
            </w:r>
          </w:p>
          <w:p w14:paraId="24E9BD92" w14:textId="777C6B91" w:rsidR="007B0572" w:rsidRPr="00E3020E" w:rsidRDefault="007B0572" w:rsidP="007B0572">
            <w:pPr>
              <w:ind w:firstLine="449"/>
              <w:jc w:val="both"/>
              <w:rPr>
                <w:rFonts w:ascii="TimesNewRomanPS-BoldMT" w:hAnsi="TimesNewRomanPS-BoldMT"/>
                <w:szCs w:val="28"/>
              </w:rPr>
            </w:pPr>
            <w:r w:rsidRPr="007B0572">
              <w:rPr>
                <w:rFonts w:ascii="TimesNewRomanPS-BoldMT" w:hAnsi="TimesNewRomanPS-BoldMT" w:hint="eastAsia"/>
                <w:szCs w:val="28"/>
              </w:rPr>
              <w:t>Витрати</w:t>
            </w:r>
            <w:r w:rsidRPr="007B0572">
              <w:rPr>
                <w:rFonts w:ascii="TimesNewRomanPS-BoldMT" w:hAnsi="TimesNewRomanPS-BoldMT"/>
                <w:szCs w:val="28"/>
              </w:rPr>
              <w:t xml:space="preserve"> </w:t>
            </w:r>
            <w:r w:rsidR="00F6257A" w:rsidRPr="00E3020E">
              <w:rPr>
                <w:rFonts w:ascii="TimesNewRomanPS-BoldMT" w:hAnsi="TimesNewRomanPS-BoldMT"/>
                <w:szCs w:val="28"/>
              </w:rPr>
              <w:t>містять</w:t>
            </w:r>
            <w:r w:rsidRPr="00E3020E">
              <w:rPr>
                <w:rFonts w:ascii="TimesNewRomanPS-BoldMT" w:hAnsi="TimesNewRomanPS-BoldMT"/>
                <w:szCs w:val="28"/>
              </w:rPr>
              <w:t xml:space="preserve">: </w:t>
            </w:r>
          </w:p>
          <w:p w14:paraId="361A40F6" w14:textId="711473ED" w:rsidR="007B0572" w:rsidRPr="007B0572" w:rsidRDefault="007B0572" w:rsidP="007B0572">
            <w:pPr>
              <w:ind w:firstLine="449"/>
              <w:jc w:val="both"/>
              <w:rPr>
                <w:rFonts w:ascii="TimesNewRomanPS-BoldMT" w:hAnsi="TimesNewRomanPS-BoldMT"/>
                <w:szCs w:val="28"/>
              </w:rPr>
            </w:pPr>
            <w:r w:rsidRPr="007B0572">
              <w:rPr>
                <w:rFonts w:ascii="TimesNewRomanPS-BoldMT" w:hAnsi="TimesNewRomanPS-BoldMT"/>
                <w:szCs w:val="28"/>
              </w:rPr>
              <w:t>сплату за реєстрацію (перереєстрац</w:t>
            </w:r>
            <w:r w:rsidR="00F724B5">
              <w:rPr>
                <w:rFonts w:ascii="TimesNewRomanPS-BoldMT" w:hAnsi="TimesNewRomanPS-BoldMT"/>
                <w:szCs w:val="28"/>
              </w:rPr>
              <w:t>і</w:t>
            </w:r>
            <w:r w:rsidRPr="007B0572">
              <w:rPr>
                <w:rFonts w:ascii="TimesNewRomanPS-BoldMT" w:hAnsi="TimesNewRomanPS-BoldMT"/>
                <w:szCs w:val="28"/>
              </w:rPr>
              <w:t>ю) трамвайних вагонів і тролейбусів;</w:t>
            </w:r>
          </w:p>
          <w:p w14:paraId="283AFCAE" w14:textId="7C196D2C" w:rsidR="007B0572" w:rsidRPr="007B0572" w:rsidRDefault="007B0572" w:rsidP="007B0572">
            <w:pPr>
              <w:ind w:firstLine="449"/>
              <w:jc w:val="both"/>
              <w:rPr>
                <w:rFonts w:ascii="TimesNewRomanPS-BoldMT" w:hAnsi="TimesNewRomanPS-BoldMT"/>
                <w:szCs w:val="28"/>
              </w:rPr>
            </w:pPr>
            <w:r w:rsidRPr="007B0572">
              <w:rPr>
                <w:rFonts w:ascii="TimesNewRomanPS-BoldMT" w:hAnsi="TimesNewRomanPS-BoldMT"/>
                <w:szCs w:val="28"/>
              </w:rPr>
              <w:t>витрати на ознайомлення із чинним п</w:t>
            </w:r>
            <w:r w:rsidR="00F6257A">
              <w:rPr>
                <w:rFonts w:ascii="TimesNewRomanPS-BoldMT" w:hAnsi="TimesNewRomanPS-BoldMT"/>
                <w:szCs w:val="28"/>
              </w:rPr>
              <w:t>орядком державного регулювання</w:t>
            </w:r>
          </w:p>
          <w:p w14:paraId="0E880ABC" w14:textId="77777777" w:rsidR="00BF0E88" w:rsidRPr="008D0366" w:rsidRDefault="00BF0E88" w:rsidP="008D0366"/>
        </w:tc>
        <w:tc>
          <w:tcPr>
            <w:tcW w:w="2977" w:type="dxa"/>
          </w:tcPr>
          <w:p w14:paraId="4D817F3C" w14:textId="7C696F4E" w:rsidR="00796F2C" w:rsidRPr="00796F2C" w:rsidRDefault="00C961E7" w:rsidP="00796F2C">
            <w:pPr>
              <w:rPr>
                <w:rFonts w:ascii="TimesNewRomanPS-BoldMT" w:hAnsi="TimesNewRomanPS-BoldMT"/>
                <w:szCs w:val="28"/>
              </w:rPr>
            </w:pPr>
            <w:r w:rsidRPr="00906B7B">
              <w:rPr>
                <w:rStyle w:val="fontstyle01"/>
                <w:b w:val="0"/>
                <w:bCs w:val="0"/>
                <w:color w:val="auto"/>
              </w:rPr>
              <w:t>У разі</w:t>
            </w:r>
            <w:r w:rsidR="000F2F8B" w:rsidRPr="00906B7B">
              <w:rPr>
                <w:rStyle w:val="fontstyle01"/>
                <w:b w:val="0"/>
                <w:bCs w:val="0"/>
                <w:color w:val="auto"/>
              </w:rPr>
              <w:t xml:space="preserve"> </w:t>
            </w:r>
            <w:r w:rsidRPr="00906B7B">
              <w:rPr>
                <w:rStyle w:val="fontstyle01"/>
                <w:b w:val="0"/>
                <w:bCs w:val="0"/>
                <w:color w:val="auto"/>
              </w:rPr>
              <w:t>залишення</w:t>
            </w:r>
            <w:r w:rsidR="000F2F8B" w:rsidRPr="00906B7B">
              <w:rPr>
                <w:rStyle w:val="fontstyle01"/>
                <w:b w:val="0"/>
                <w:bCs w:val="0"/>
                <w:color w:val="auto"/>
              </w:rPr>
              <w:t xml:space="preserve"> </w:t>
            </w:r>
            <w:r w:rsidRPr="00906B7B">
              <w:rPr>
                <w:rStyle w:val="fontstyle01"/>
                <w:b w:val="0"/>
                <w:bCs w:val="0"/>
                <w:color w:val="auto"/>
              </w:rPr>
              <w:t>нинішньої</w:t>
            </w:r>
            <w:r w:rsidR="000F2F8B" w:rsidRPr="00906B7B">
              <w:rPr>
                <w:rStyle w:val="fontstyle01"/>
                <w:b w:val="0"/>
                <w:bCs w:val="0"/>
                <w:color w:val="auto"/>
              </w:rPr>
              <w:t xml:space="preserve"> </w:t>
            </w:r>
            <w:r w:rsidRPr="00906B7B">
              <w:rPr>
                <w:rStyle w:val="fontstyle01"/>
                <w:b w:val="0"/>
                <w:bCs w:val="0"/>
                <w:color w:val="auto"/>
              </w:rPr>
              <w:t>ситуації без змін,</w:t>
            </w:r>
            <w:r w:rsidR="000F2F8B" w:rsidRPr="00906B7B">
              <w:rPr>
                <w:rStyle w:val="fontstyle01"/>
                <w:b w:val="0"/>
                <w:bCs w:val="0"/>
                <w:color w:val="auto"/>
              </w:rPr>
              <w:t xml:space="preserve"> </w:t>
            </w:r>
            <w:r w:rsidR="00796F2C">
              <w:t>н</w:t>
            </w:r>
            <w:r w:rsidR="00796F2C" w:rsidRPr="00796F2C">
              <w:rPr>
                <w:rFonts w:ascii="TimesNewRomanPS-BoldMT" w:hAnsi="TimesNewRomanPS-BoldMT"/>
                <w:szCs w:val="28"/>
              </w:rPr>
              <w:t>е усувається невідповідність державного регулювання, що передбачена в підзаконному акті та вимогах законів України “Про міський електричний т</w:t>
            </w:r>
            <w:r w:rsidR="00F6257A">
              <w:rPr>
                <w:rFonts w:ascii="TimesNewRomanPS-BoldMT" w:hAnsi="TimesNewRomanPS-BoldMT"/>
                <w:szCs w:val="28"/>
              </w:rPr>
              <w:t>ранспорт” та “Про дорожній рух”</w:t>
            </w:r>
          </w:p>
          <w:p w14:paraId="7BFB0ECA" w14:textId="1CB92D10" w:rsidR="00796F2C" w:rsidRPr="00796F2C" w:rsidRDefault="00796F2C" w:rsidP="00796F2C">
            <w:pPr>
              <w:rPr>
                <w:rFonts w:ascii="TimesNewRomanPS-BoldMT" w:hAnsi="TimesNewRomanPS-BoldMT"/>
                <w:szCs w:val="28"/>
              </w:rPr>
            </w:pPr>
            <w:r w:rsidRPr="00796F2C">
              <w:rPr>
                <w:rFonts w:ascii="TimesNewRomanPS-BoldMT" w:hAnsi="TimesNewRomanPS-BoldMT"/>
                <w:szCs w:val="28"/>
              </w:rPr>
              <w:t>Не відбудеться спрощення процедури проведення відомчої реєстрації та обліку трамваїв (трамвайних вагонів) і тролейбусів</w:t>
            </w:r>
            <w:r w:rsidRPr="00796F2C" w:rsidDel="00564C70">
              <w:rPr>
                <w:rFonts w:ascii="TimesNewRomanPS-BoldMT" w:hAnsi="TimesNewRomanPS-BoldMT"/>
                <w:szCs w:val="28"/>
              </w:rPr>
              <w:t xml:space="preserve"> </w:t>
            </w:r>
            <w:r w:rsidRPr="00796F2C">
              <w:rPr>
                <w:rFonts w:ascii="TimesNewRomanPS-BoldMT" w:hAnsi="TimesNewRomanPS-BoldMT"/>
                <w:szCs w:val="28"/>
              </w:rPr>
              <w:t>завдяки переведен</w:t>
            </w:r>
            <w:r w:rsidR="00F6257A">
              <w:rPr>
                <w:rFonts w:ascii="TimesNewRomanPS-BoldMT" w:hAnsi="TimesNewRomanPS-BoldMT"/>
                <w:szCs w:val="28"/>
              </w:rPr>
              <w:t>ню процедури в електронну форму</w:t>
            </w:r>
          </w:p>
          <w:p w14:paraId="3F5F042A" w14:textId="051D3B88" w:rsidR="00C961E7" w:rsidRPr="00906B7B" w:rsidRDefault="00C961E7" w:rsidP="00DD0B05">
            <w:pPr>
              <w:rPr>
                <w:sz w:val="24"/>
              </w:rPr>
            </w:pPr>
          </w:p>
        </w:tc>
      </w:tr>
      <w:tr w:rsidR="00DD0B05" w:rsidRPr="00906B7B" w14:paraId="18C17B3F" w14:textId="77777777" w:rsidTr="00C34C43">
        <w:tc>
          <w:tcPr>
            <w:tcW w:w="2264" w:type="dxa"/>
          </w:tcPr>
          <w:p w14:paraId="3D0C083A" w14:textId="02184092" w:rsidR="00DA36D6" w:rsidRPr="00906B7B" w:rsidRDefault="00DA36D6" w:rsidP="00DA36D6">
            <w:pPr>
              <w:jc w:val="both"/>
              <w:rPr>
                <w:rStyle w:val="fontstyle01"/>
                <w:rFonts w:ascii="Times New Roman" w:hAnsi="Times New Roman"/>
                <w:i/>
                <w:iCs/>
                <w:color w:val="auto"/>
              </w:rPr>
            </w:pPr>
            <w:r w:rsidRPr="00906B7B"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  <w:t xml:space="preserve">Альтернатива 2 </w:t>
            </w:r>
          </w:p>
          <w:p w14:paraId="11A462A7" w14:textId="77777777" w:rsidR="00DA36D6" w:rsidRPr="00906B7B" w:rsidRDefault="00DA36D6" w:rsidP="00DA36D6">
            <w:pPr>
              <w:jc w:val="both"/>
              <w:rPr>
                <w:szCs w:val="28"/>
              </w:rPr>
            </w:pPr>
            <w:r w:rsidRPr="00906B7B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Прийняття </w:t>
            </w:r>
            <w:proofErr w:type="spellStart"/>
            <w:r w:rsidRPr="00906B7B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>проєкту</w:t>
            </w:r>
            <w:proofErr w:type="spellEnd"/>
            <w:r w:rsidRPr="00906B7B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06B7B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>акта</w:t>
            </w:r>
            <w:proofErr w:type="spellEnd"/>
          </w:p>
          <w:p w14:paraId="6A696261" w14:textId="77777777" w:rsidR="00DA36D6" w:rsidRPr="00906B7B" w:rsidRDefault="00DA36D6" w:rsidP="00DA36D6">
            <w:pPr>
              <w:pStyle w:val="a3"/>
              <w:spacing w:after="0"/>
              <w:ind w:left="0"/>
              <w:jc w:val="both"/>
              <w:rPr>
                <w:szCs w:val="28"/>
              </w:rPr>
            </w:pPr>
          </w:p>
          <w:p w14:paraId="2DF9CFC5" w14:textId="77777777" w:rsidR="00C961E7" w:rsidRPr="00906B7B" w:rsidRDefault="00C961E7" w:rsidP="00C961E7">
            <w:pPr>
              <w:pStyle w:val="a3"/>
              <w:spacing w:after="0"/>
              <w:ind w:left="0"/>
              <w:jc w:val="both"/>
              <w:rPr>
                <w:rFonts w:ascii="TimesNewRomanPSMT" w:hAnsi="TimesNewRomanPSMT"/>
                <w:szCs w:val="28"/>
              </w:rPr>
            </w:pPr>
          </w:p>
        </w:tc>
        <w:tc>
          <w:tcPr>
            <w:tcW w:w="2267" w:type="dxa"/>
          </w:tcPr>
          <w:p w14:paraId="3673F6A8" w14:textId="77777777" w:rsidR="008D0366" w:rsidRPr="008D0366" w:rsidRDefault="008D0366" w:rsidP="00684F92">
            <w:pPr>
              <w:pStyle w:val="a3"/>
              <w:spacing w:after="0"/>
              <w:rPr>
                <w:rFonts w:ascii="TimesNewRomanPSMT" w:hAnsi="TimesNewRomanPSMT"/>
                <w:b/>
                <w:szCs w:val="28"/>
              </w:rPr>
            </w:pPr>
            <w:r w:rsidRPr="008D0366">
              <w:rPr>
                <w:rFonts w:ascii="TimesNewRomanPSMT" w:hAnsi="TimesNewRomanPSMT"/>
                <w:b/>
                <w:szCs w:val="28"/>
              </w:rPr>
              <w:t>Для держави:</w:t>
            </w:r>
          </w:p>
          <w:p w14:paraId="0B92BEC3" w14:textId="64439B7B" w:rsidR="00D109CB" w:rsidRDefault="00684F92" w:rsidP="00D109CB">
            <w:pPr>
              <w:jc w:val="both"/>
              <w:rPr>
                <w:rStyle w:val="fontstyle01"/>
                <w:b w:val="0"/>
                <w:bCs w:val="0"/>
                <w:color w:val="auto"/>
              </w:rPr>
            </w:pPr>
            <w:r>
              <w:rPr>
                <w:rStyle w:val="fontstyle01"/>
                <w:b w:val="0"/>
                <w:bCs w:val="0"/>
                <w:color w:val="auto"/>
              </w:rPr>
              <w:t>Б</w:t>
            </w:r>
            <w:r w:rsidR="00D109CB">
              <w:rPr>
                <w:rStyle w:val="fontstyle01"/>
                <w:b w:val="0"/>
                <w:bCs w:val="0"/>
                <w:color w:val="auto"/>
              </w:rPr>
              <w:t xml:space="preserve">уде забезпечено повноту </w:t>
            </w:r>
            <w:r>
              <w:rPr>
                <w:rStyle w:val="fontstyle01"/>
                <w:b w:val="0"/>
                <w:bCs w:val="0"/>
                <w:color w:val="auto"/>
              </w:rPr>
              <w:t>державн</w:t>
            </w:r>
            <w:r w:rsidR="00D109CB">
              <w:rPr>
                <w:rStyle w:val="fontstyle01"/>
                <w:b w:val="0"/>
                <w:bCs w:val="0"/>
                <w:color w:val="auto"/>
              </w:rPr>
              <w:t xml:space="preserve">ого регулювання процедури відомчої реєстрації трамваїв (трамвайних вагонів) та тролейбусів, а також усунуто невідповідність між підзаконним актом та вимогами законів України </w:t>
            </w:r>
            <w:r w:rsidR="00D109CB" w:rsidRPr="00C45478">
              <w:rPr>
                <w:szCs w:val="28"/>
              </w:rPr>
              <w:t>“</w:t>
            </w:r>
            <w:r w:rsidR="00D109CB" w:rsidRPr="00906B7B">
              <w:rPr>
                <w:szCs w:val="28"/>
              </w:rPr>
              <w:t>Про міський електричний транспорт</w:t>
            </w:r>
            <w:r w:rsidR="00D109CB" w:rsidRPr="00977A1E">
              <w:rPr>
                <w:szCs w:val="28"/>
              </w:rPr>
              <w:t>”</w:t>
            </w:r>
            <w:r w:rsidR="00D109CB" w:rsidRPr="00906B7B">
              <w:rPr>
                <w:szCs w:val="28"/>
              </w:rPr>
              <w:t xml:space="preserve"> та </w:t>
            </w:r>
            <w:r w:rsidR="00D109CB" w:rsidRPr="00C45478">
              <w:rPr>
                <w:szCs w:val="28"/>
              </w:rPr>
              <w:t>“</w:t>
            </w:r>
            <w:r w:rsidR="00D109CB" w:rsidRPr="00906B7B">
              <w:rPr>
                <w:szCs w:val="28"/>
              </w:rPr>
              <w:t>Про дорожній рух</w:t>
            </w:r>
            <w:r w:rsidR="00D109CB" w:rsidRPr="00977A1E">
              <w:rPr>
                <w:szCs w:val="28"/>
              </w:rPr>
              <w:t>”</w:t>
            </w:r>
          </w:p>
          <w:p w14:paraId="09289096" w14:textId="3BCA0285" w:rsidR="00C961E7" w:rsidRDefault="00D109CB" w:rsidP="00D109CB">
            <w:pPr>
              <w:pStyle w:val="a3"/>
              <w:spacing w:after="0"/>
              <w:ind w:left="0"/>
              <w:rPr>
                <w:rFonts w:ascii="TimesNewRomanPSMT" w:hAnsi="TimesNewRomanPSMT"/>
                <w:szCs w:val="28"/>
              </w:rPr>
            </w:pPr>
            <w:r>
              <w:rPr>
                <w:rStyle w:val="fontstyle01"/>
                <w:b w:val="0"/>
                <w:bCs w:val="0"/>
                <w:color w:val="auto"/>
              </w:rPr>
              <w:t xml:space="preserve">Державою буде здійснюватися електронний облік технічних паспортів, виданих за результатами відомчої реєстрації, перереєстрації </w:t>
            </w:r>
            <w:r w:rsidRPr="00842467">
              <w:rPr>
                <w:rFonts w:ascii="TimesNewRomanPS-BoldMT" w:hAnsi="TimesNewRomanPS-BoldMT"/>
                <w:szCs w:val="28"/>
              </w:rPr>
              <w:t>трамва</w:t>
            </w:r>
            <w:r>
              <w:rPr>
                <w:rFonts w:ascii="TimesNewRomanPS-BoldMT" w:hAnsi="TimesNewRomanPS-BoldMT"/>
                <w:szCs w:val="28"/>
              </w:rPr>
              <w:t>їв</w:t>
            </w:r>
            <w:r w:rsidRPr="00842467">
              <w:rPr>
                <w:rFonts w:ascii="TimesNewRomanPS-BoldMT" w:hAnsi="TimesNewRomanPS-BoldMT"/>
                <w:szCs w:val="28"/>
              </w:rPr>
              <w:t xml:space="preserve"> (трамвайн</w:t>
            </w:r>
            <w:r>
              <w:rPr>
                <w:rFonts w:ascii="TimesNewRomanPS-BoldMT" w:hAnsi="TimesNewRomanPS-BoldMT"/>
                <w:szCs w:val="28"/>
              </w:rPr>
              <w:t>их</w:t>
            </w:r>
            <w:r w:rsidRPr="00842467">
              <w:rPr>
                <w:rFonts w:ascii="TimesNewRomanPS-BoldMT" w:hAnsi="TimesNewRomanPS-BoldMT"/>
                <w:szCs w:val="28"/>
              </w:rPr>
              <w:t xml:space="preserve"> вагон</w:t>
            </w:r>
            <w:r>
              <w:rPr>
                <w:rFonts w:ascii="TimesNewRomanPS-BoldMT" w:hAnsi="TimesNewRomanPS-BoldMT"/>
                <w:szCs w:val="28"/>
              </w:rPr>
              <w:t>ів</w:t>
            </w:r>
            <w:r w:rsidRPr="00842467">
              <w:rPr>
                <w:rFonts w:ascii="TimesNewRomanPS-BoldMT" w:hAnsi="TimesNewRomanPS-BoldMT"/>
                <w:szCs w:val="28"/>
              </w:rPr>
              <w:t>) і тролейбус</w:t>
            </w:r>
            <w:r>
              <w:rPr>
                <w:rFonts w:ascii="TimesNewRomanPS-BoldMT" w:hAnsi="TimesNewRomanPS-BoldMT"/>
                <w:szCs w:val="28"/>
              </w:rPr>
              <w:t xml:space="preserve">ів, </w:t>
            </w:r>
            <w:r>
              <w:rPr>
                <w:rStyle w:val="fontstyle01"/>
                <w:b w:val="0"/>
                <w:bCs w:val="0"/>
                <w:color w:val="auto"/>
              </w:rPr>
              <w:t xml:space="preserve">із використанням </w:t>
            </w:r>
            <w:r w:rsidRPr="00842467">
              <w:rPr>
                <w:szCs w:val="28"/>
                <w:lang w:eastAsia="uk-UA"/>
              </w:rPr>
              <w:t xml:space="preserve">уніфікованої автоматизованої електронно-облікової системи </w:t>
            </w:r>
            <w:proofErr w:type="spellStart"/>
            <w:r w:rsidRPr="00842467">
              <w:rPr>
                <w:szCs w:val="28"/>
                <w:lang w:eastAsia="uk-UA"/>
              </w:rPr>
              <w:t>Укртрансбезпеки</w:t>
            </w:r>
            <w:proofErr w:type="spellEnd"/>
          </w:p>
          <w:p w14:paraId="5FD4C524" w14:textId="40FD473B" w:rsidR="008D0366" w:rsidRDefault="008D0366" w:rsidP="00C34C43">
            <w:pPr>
              <w:pStyle w:val="a3"/>
              <w:spacing w:after="0"/>
              <w:ind w:left="0"/>
              <w:rPr>
                <w:rFonts w:ascii="TimesNewRomanPSMT" w:hAnsi="TimesNewRomanPSMT"/>
                <w:szCs w:val="28"/>
              </w:rPr>
            </w:pPr>
          </w:p>
          <w:p w14:paraId="2D929531" w14:textId="77777777" w:rsidR="008D0366" w:rsidRPr="008D0366" w:rsidRDefault="008D0366" w:rsidP="00D109CB">
            <w:pPr>
              <w:pStyle w:val="a3"/>
              <w:spacing w:after="0"/>
              <w:rPr>
                <w:rFonts w:ascii="TimesNewRomanPSMT" w:hAnsi="TimesNewRomanPSMT"/>
                <w:b/>
                <w:szCs w:val="28"/>
              </w:rPr>
            </w:pPr>
            <w:r w:rsidRPr="008D0366">
              <w:rPr>
                <w:rFonts w:ascii="TimesNewRomanPSMT" w:hAnsi="TimesNewRomanPSMT"/>
                <w:b/>
                <w:szCs w:val="28"/>
              </w:rPr>
              <w:t>Для громадян:</w:t>
            </w:r>
          </w:p>
          <w:p w14:paraId="4FA27262" w14:textId="7057CA3D" w:rsidR="008D0366" w:rsidRDefault="00D109CB" w:rsidP="00D109CB">
            <w:pPr>
              <w:pStyle w:val="a3"/>
              <w:spacing w:after="0"/>
              <w:ind w:left="0"/>
              <w:jc w:val="both"/>
              <w:rPr>
                <w:rFonts w:ascii="TimesNewRomanPSMT" w:hAnsi="TimesNewRomanPSMT"/>
                <w:szCs w:val="28"/>
              </w:rPr>
            </w:pPr>
            <w:r w:rsidRPr="00970035">
              <w:rPr>
                <w:rFonts w:ascii="TimesNewRomanPSMT" w:hAnsi="TimesNewRomanPSMT"/>
                <w:szCs w:val="28"/>
              </w:rPr>
              <w:t>Для громадян, які користуються електричним транспортом – підвищення рівня безпеки з огляду на</w:t>
            </w:r>
            <w:r>
              <w:rPr>
                <w:rFonts w:ascii="TimesNewRomanPSMT" w:hAnsi="TimesNewRomanPSMT"/>
                <w:szCs w:val="28"/>
              </w:rPr>
              <w:t xml:space="preserve"> введення єдиного підходу до відомчої реєстрації </w:t>
            </w:r>
            <w:r w:rsidRPr="00970035">
              <w:rPr>
                <w:rFonts w:ascii="TimesNewRomanPSMT" w:hAnsi="TimesNewRomanPSMT"/>
                <w:szCs w:val="28"/>
              </w:rPr>
              <w:t>трамваїв (трамвайних вагонів), тролейбусів</w:t>
            </w:r>
          </w:p>
          <w:p w14:paraId="3CAE12D7" w14:textId="77777777" w:rsidR="008D0366" w:rsidRDefault="008D0366" w:rsidP="00C34C43">
            <w:pPr>
              <w:pStyle w:val="a3"/>
              <w:spacing w:after="0"/>
              <w:ind w:left="0"/>
              <w:rPr>
                <w:rFonts w:ascii="TimesNewRomanPSMT" w:hAnsi="TimesNewRomanPSMT"/>
                <w:szCs w:val="28"/>
              </w:rPr>
            </w:pPr>
          </w:p>
          <w:p w14:paraId="1A5FF977" w14:textId="120E666E" w:rsidR="008D0366" w:rsidRDefault="008D0366" w:rsidP="008D0366">
            <w:pPr>
              <w:jc w:val="both"/>
              <w:rPr>
                <w:b/>
              </w:rPr>
            </w:pPr>
            <w:r w:rsidRPr="00BF0E88">
              <w:rPr>
                <w:b/>
              </w:rPr>
              <w:t>Для суб'єктів господарювання:</w:t>
            </w:r>
          </w:p>
          <w:p w14:paraId="4E010BC3" w14:textId="12072A93" w:rsidR="00D109CB" w:rsidRDefault="00D109CB" w:rsidP="00D109CB">
            <w:pPr>
              <w:pStyle w:val="a3"/>
              <w:spacing w:after="0"/>
              <w:ind w:left="0"/>
              <w:jc w:val="both"/>
              <w:rPr>
                <w:rStyle w:val="fontstyle01"/>
                <w:b w:val="0"/>
                <w:bCs w:val="0"/>
                <w:color w:val="auto"/>
              </w:rPr>
            </w:pPr>
            <w:r>
              <w:rPr>
                <w:rStyle w:val="fontstyle01"/>
                <w:b w:val="0"/>
                <w:bCs w:val="0"/>
                <w:color w:val="auto"/>
              </w:rPr>
              <w:t xml:space="preserve">Процедура подання документів для здійснення </w:t>
            </w:r>
            <w:r w:rsidRPr="00906B7B">
              <w:rPr>
                <w:szCs w:val="28"/>
              </w:rPr>
              <w:t>відомчої реєстрації та обліку трамва</w:t>
            </w:r>
            <w:r>
              <w:rPr>
                <w:szCs w:val="28"/>
              </w:rPr>
              <w:t>їв</w:t>
            </w:r>
            <w:r w:rsidRPr="00906B7B">
              <w:rPr>
                <w:szCs w:val="28"/>
              </w:rPr>
              <w:t xml:space="preserve"> </w:t>
            </w:r>
            <w:r w:rsidRPr="00382FF7">
              <w:rPr>
                <w:szCs w:val="28"/>
              </w:rPr>
              <w:t>(трамвайних вагонів)</w:t>
            </w:r>
            <w:r>
              <w:rPr>
                <w:szCs w:val="28"/>
              </w:rPr>
              <w:t xml:space="preserve"> </w:t>
            </w:r>
            <w:r w:rsidRPr="00906B7B">
              <w:rPr>
                <w:szCs w:val="28"/>
              </w:rPr>
              <w:t>і тролейбусів</w:t>
            </w:r>
            <w:r>
              <w:rPr>
                <w:szCs w:val="28"/>
              </w:rPr>
              <w:t xml:space="preserve"> відповідатиме вимогам законів України </w:t>
            </w:r>
            <w:r w:rsidRPr="00C45478">
              <w:rPr>
                <w:szCs w:val="28"/>
              </w:rPr>
              <w:t>“</w:t>
            </w:r>
            <w:r w:rsidRPr="00906B7B">
              <w:rPr>
                <w:szCs w:val="28"/>
              </w:rPr>
              <w:t>Про міський електричний транспорт</w:t>
            </w:r>
            <w:r w:rsidRPr="00977A1E">
              <w:rPr>
                <w:szCs w:val="28"/>
              </w:rPr>
              <w:t>”</w:t>
            </w:r>
            <w:r w:rsidRPr="00906B7B">
              <w:rPr>
                <w:szCs w:val="28"/>
              </w:rPr>
              <w:t xml:space="preserve"> та </w:t>
            </w:r>
            <w:r w:rsidRPr="00C45478">
              <w:rPr>
                <w:szCs w:val="28"/>
              </w:rPr>
              <w:t>“</w:t>
            </w:r>
            <w:r w:rsidRPr="00906B7B">
              <w:rPr>
                <w:szCs w:val="28"/>
              </w:rPr>
              <w:t>Про дорожній рух</w:t>
            </w:r>
            <w:r w:rsidRPr="00977A1E">
              <w:rPr>
                <w:szCs w:val="28"/>
              </w:rPr>
              <w:t>”</w:t>
            </w:r>
            <w:r>
              <w:rPr>
                <w:rFonts w:ascii="TimesNewRomanPSMT" w:hAnsi="TimesNewRomanPSMT"/>
                <w:szCs w:val="28"/>
              </w:rPr>
              <w:t>, щ</w:t>
            </w:r>
            <w:r w:rsidR="00F6257A">
              <w:rPr>
                <w:rFonts w:ascii="TimesNewRomanPSMT" w:hAnsi="TimesNewRomanPSMT"/>
                <w:szCs w:val="28"/>
              </w:rPr>
              <w:t>о свідчитиме про її законність</w:t>
            </w:r>
          </w:p>
          <w:p w14:paraId="63A487EA" w14:textId="6AFADD60" w:rsidR="008D0366" w:rsidRPr="00906B7B" w:rsidRDefault="00D109CB" w:rsidP="00D109CB">
            <w:pPr>
              <w:jc w:val="both"/>
              <w:rPr>
                <w:rFonts w:ascii="TimesNewRomanPSMT" w:hAnsi="TimesNewRomanPSMT"/>
                <w:szCs w:val="28"/>
              </w:rPr>
            </w:pPr>
            <w:r>
              <w:rPr>
                <w:szCs w:val="28"/>
              </w:rPr>
              <w:t xml:space="preserve">Спрощення процедури подання та отримання документів при </w:t>
            </w:r>
            <w:r w:rsidRPr="009366BE">
              <w:rPr>
                <w:szCs w:val="28"/>
              </w:rPr>
              <w:t>здійсненн</w:t>
            </w:r>
            <w:r>
              <w:rPr>
                <w:szCs w:val="28"/>
              </w:rPr>
              <w:t>і</w:t>
            </w:r>
            <w:r w:rsidRPr="009366BE">
              <w:rPr>
                <w:szCs w:val="28"/>
              </w:rPr>
              <w:t xml:space="preserve"> реєстрації та обліку трамваїв (трамвайних вагонів)</w:t>
            </w:r>
            <w:r>
              <w:rPr>
                <w:szCs w:val="28"/>
              </w:rPr>
              <w:t xml:space="preserve"> </w:t>
            </w:r>
            <w:r w:rsidRPr="009366BE">
              <w:rPr>
                <w:szCs w:val="28"/>
              </w:rPr>
              <w:t>і тролейбусів</w:t>
            </w:r>
          </w:p>
        </w:tc>
        <w:tc>
          <w:tcPr>
            <w:tcW w:w="2126" w:type="dxa"/>
          </w:tcPr>
          <w:p w14:paraId="6B089029" w14:textId="77777777" w:rsidR="008D0366" w:rsidRPr="008D0366" w:rsidRDefault="008D0366" w:rsidP="008D0366">
            <w:pPr>
              <w:jc w:val="center"/>
              <w:rPr>
                <w:b/>
              </w:rPr>
            </w:pPr>
            <w:r w:rsidRPr="008D0366">
              <w:rPr>
                <w:b/>
              </w:rPr>
              <w:t>Для держави:</w:t>
            </w:r>
          </w:p>
          <w:p w14:paraId="2AA6683C" w14:textId="59FB733A" w:rsidR="003634E3" w:rsidRDefault="00D109CB" w:rsidP="00D109CB">
            <w:pPr>
              <w:jc w:val="both"/>
            </w:pPr>
            <w:r>
              <w:rPr>
                <w:rStyle w:val="fontstyle01"/>
                <w:b w:val="0"/>
                <w:bCs w:val="0"/>
                <w:color w:val="auto"/>
              </w:rPr>
              <w:t>Витрачання часу державних службовців та членів Кабінету Міністрів України на процедури, спрямовані на підготовку, погодження та прийняття постанови Кабінет</w:t>
            </w:r>
            <w:r w:rsidR="00F6257A">
              <w:rPr>
                <w:rStyle w:val="fontstyle01"/>
                <w:b w:val="0"/>
                <w:bCs w:val="0"/>
                <w:color w:val="auto"/>
              </w:rPr>
              <w:t>у Міністрів України</w:t>
            </w:r>
          </w:p>
          <w:p w14:paraId="5E4E5683" w14:textId="2E42115A" w:rsidR="008D0366" w:rsidRDefault="008D0366" w:rsidP="003634E3">
            <w:pPr>
              <w:jc w:val="center"/>
            </w:pPr>
          </w:p>
          <w:p w14:paraId="37A084BC" w14:textId="07F17132" w:rsidR="008D0366" w:rsidRDefault="008D0366" w:rsidP="003634E3">
            <w:pPr>
              <w:jc w:val="center"/>
            </w:pPr>
          </w:p>
          <w:p w14:paraId="54904981" w14:textId="5B8A4CF0" w:rsidR="00D109CB" w:rsidRDefault="00D109CB" w:rsidP="003634E3">
            <w:pPr>
              <w:jc w:val="center"/>
            </w:pPr>
          </w:p>
          <w:p w14:paraId="63B66F46" w14:textId="7543209B" w:rsidR="00D109CB" w:rsidRDefault="00D109CB" w:rsidP="003634E3">
            <w:pPr>
              <w:jc w:val="center"/>
            </w:pPr>
          </w:p>
          <w:p w14:paraId="2B46CA54" w14:textId="55171563" w:rsidR="00D109CB" w:rsidRDefault="00D109CB" w:rsidP="003634E3">
            <w:pPr>
              <w:jc w:val="center"/>
            </w:pPr>
          </w:p>
          <w:p w14:paraId="719C4EEE" w14:textId="24D2AE9A" w:rsidR="00D109CB" w:rsidRDefault="00D109CB" w:rsidP="003634E3">
            <w:pPr>
              <w:jc w:val="center"/>
            </w:pPr>
          </w:p>
          <w:p w14:paraId="41810D88" w14:textId="3180BD5C" w:rsidR="00D109CB" w:rsidRDefault="00D109CB" w:rsidP="003634E3">
            <w:pPr>
              <w:jc w:val="center"/>
            </w:pPr>
          </w:p>
          <w:p w14:paraId="32ED4A50" w14:textId="35EAD97F" w:rsidR="00D109CB" w:rsidRDefault="00D109CB" w:rsidP="003634E3">
            <w:pPr>
              <w:jc w:val="center"/>
            </w:pPr>
          </w:p>
          <w:p w14:paraId="0DA6BDA6" w14:textId="7A816AD6" w:rsidR="00D109CB" w:rsidRDefault="00D109CB" w:rsidP="003634E3">
            <w:pPr>
              <w:jc w:val="center"/>
            </w:pPr>
          </w:p>
          <w:p w14:paraId="51EC9119" w14:textId="3B77E354" w:rsidR="00D109CB" w:rsidRDefault="00D109CB" w:rsidP="003634E3">
            <w:pPr>
              <w:jc w:val="center"/>
            </w:pPr>
          </w:p>
          <w:p w14:paraId="0158D933" w14:textId="7BFDEA68" w:rsidR="00D109CB" w:rsidRDefault="00D109CB" w:rsidP="003634E3">
            <w:pPr>
              <w:jc w:val="center"/>
            </w:pPr>
          </w:p>
          <w:p w14:paraId="57168733" w14:textId="21A6ABE6" w:rsidR="00D109CB" w:rsidRDefault="00D109CB" w:rsidP="003634E3">
            <w:pPr>
              <w:jc w:val="center"/>
            </w:pPr>
          </w:p>
          <w:p w14:paraId="121D5679" w14:textId="3F3776B1" w:rsidR="00D109CB" w:rsidRDefault="00D109CB" w:rsidP="003634E3">
            <w:pPr>
              <w:jc w:val="center"/>
            </w:pPr>
          </w:p>
          <w:p w14:paraId="4DD12AA8" w14:textId="143AE3FA" w:rsidR="00D109CB" w:rsidRDefault="00D109CB" w:rsidP="003634E3">
            <w:pPr>
              <w:jc w:val="center"/>
            </w:pPr>
          </w:p>
          <w:p w14:paraId="32489B9A" w14:textId="17CE60CD" w:rsidR="00D109CB" w:rsidRDefault="00D109CB" w:rsidP="003634E3">
            <w:pPr>
              <w:jc w:val="center"/>
            </w:pPr>
          </w:p>
          <w:p w14:paraId="63645C22" w14:textId="3CEE105C" w:rsidR="00D109CB" w:rsidRDefault="00D109CB" w:rsidP="003634E3">
            <w:pPr>
              <w:jc w:val="center"/>
            </w:pPr>
          </w:p>
          <w:p w14:paraId="13F677D6" w14:textId="1C160275" w:rsidR="00D109CB" w:rsidRDefault="00D109CB" w:rsidP="003634E3">
            <w:pPr>
              <w:jc w:val="center"/>
            </w:pPr>
          </w:p>
          <w:p w14:paraId="1369003F" w14:textId="43BEF409" w:rsidR="00D109CB" w:rsidRDefault="00D109CB" w:rsidP="003634E3">
            <w:pPr>
              <w:jc w:val="center"/>
            </w:pPr>
          </w:p>
          <w:p w14:paraId="0FA4CBB9" w14:textId="67C07E1D" w:rsidR="00D109CB" w:rsidRDefault="00D109CB" w:rsidP="003634E3">
            <w:pPr>
              <w:jc w:val="center"/>
            </w:pPr>
          </w:p>
          <w:p w14:paraId="5EB301D0" w14:textId="423404E7" w:rsidR="00D109CB" w:rsidRDefault="00D109CB" w:rsidP="003634E3">
            <w:pPr>
              <w:jc w:val="center"/>
            </w:pPr>
          </w:p>
          <w:p w14:paraId="60ACE04B" w14:textId="565F6D9E" w:rsidR="00D109CB" w:rsidRDefault="00D109CB" w:rsidP="003634E3">
            <w:pPr>
              <w:jc w:val="center"/>
            </w:pPr>
          </w:p>
          <w:p w14:paraId="25FD24F6" w14:textId="2B7722EF" w:rsidR="00D109CB" w:rsidRDefault="00D109CB" w:rsidP="003634E3">
            <w:pPr>
              <w:jc w:val="center"/>
            </w:pPr>
          </w:p>
          <w:p w14:paraId="1484033E" w14:textId="407343CB" w:rsidR="00D109CB" w:rsidRDefault="00D109CB" w:rsidP="003634E3">
            <w:pPr>
              <w:jc w:val="center"/>
            </w:pPr>
          </w:p>
          <w:p w14:paraId="20FC95C5" w14:textId="788DEDCD" w:rsidR="00D109CB" w:rsidRDefault="00D109CB" w:rsidP="003634E3">
            <w:pPr>
              <w:jc w:val="center"/>
            </w:pPr>
          </w:p>
          <w:p w14:paraId="77E8D066" w14:textId="10DB97F8" w:rsidR="00D109CB" w:rsidRDefault="00D109CB" w:rsidP="003634E3">
            <w:pPr>
              <w:jc w:val="center"/>
            </w:pPr>
          </w:p>
          <w:p w14:paraId="5361CC6D" w14:textId="07EE5FC6" w:rsidR="00D109CB" w:rsidRDefault="00D109CB" w:rsidP="003634E3">
            <w:pPr>
              <w:jc w:val="center"/>
            </w:pPr>
          </w:p>
          <w:p w14:paraId="5EDCD704" w14:textId="41B05329" w:rsidR="00D109CB" w:rsidRDefault="00D109CB" w:rsidP="003634E3">
            <w:pPr>
              <w:jc w:val="center"/>
            </w:pPr>
          </w:p>
          <w:p w14:paraId="247334CC" w14:textId="52D35D46" w:rsidR="00D109CB" w:rsidRDefault="00D109CB" w:rsidP="003634E3">
            <w:pPr>
              <w:jc w:val="center"/>
            </w:pPr>
          </w:p>
          <w:p w14:paraId="11AE17BB" w14:textId="107738DB" w:rsidR="00D109CB" w:rsidRDefault="00D109CB" w:rsidP="003634E3">
            <w:pPr>
              <w:jc w:val="center"/>
            </w:pPr>
          </w:p>
          <w:p w14:paraId="14086B52" w14:textId="77777777" w:rsidR="00F6257A" w:rsidRDefault="00F6257A" w:rsidP="008D0366">
            <w:pPr>
              <w:rPr>
                <w:b/>
              </w:rPr>
            </w:pPr>
          </w:p>
          <w:p w14:paraId="4848A980" w14:textId="72E9F27C" w:rsidR="008D0366" w:rsidRDefault="008D0366" w:rsidP="008D0366">
            <w:pPr>
              <w:rPr>
                <w:b/>
              </w:rPr>
            </w:pPr>
            <w:r w:rsidRPr="00796F2C">
              <w:rPr>
                <w:b/>
              </w:rPr>
              <w:t>Для громадян:</w:t>
            </w:r>
          </w:p>
          <w:p w14:paraId="53B09B8A" w14:textId="2DF308F4" w:rsidR="008D0366" w:rsidRDefault="00D109CB" w:rsidP="00D109CB">
            <w:pPr>
              <w:jc w:val="both"/>
            </w:pPr>
            <w:r>
              <w:t>Відсутні</w:t>
            </w:r>
          </w:p>
          <w:p w14:paraId="08F1C8B6" w14:textId="07DE05F9" w:rsidR="001E6A6E" w:rsidRDefault="001E6A6E" w:rsidP="00D109CB">
            <w:pPr>
              <w:jc w:val="both"/>
            </w:pPr>
            <w:r>
              <w:t xml:space="preserve">Пропоноване державне регулювання не </w:t>
            </w:r>
            <w:r w:rsidR="00F6257A" w:rsidRPr="00E3020E">
              <w:t xml:space="preserve">призведе до </w:t>
            </w:r>
            <w:r w:rsidRPr="00E3020E">
              <w:t>витрат громадян</w:t>
            </w:r>
          </w:p>
          <w:p w14:paraId="4CA8966E" w14:textId="77777777" w:rsidR="008D0366" w:rsidRDefault="008D0366" w:rsidP="003634E3">
            <w:pPr>
              <w:jc w:val="center"/>
            </w:pPr>
          </w:p>
          <w:p w14:paraId="688BE098" w14:textId="77777777" w:rsidR="008D0366" w:rsidRDefault="008D0366" w:rsidP="003634E3">
            <w:pPr>
              <w:jc w:val="center"/>
            </w:pPr>
          </w:p>
          <w:p w14:paraId="51010431" w14:textId="77777777" w:rsidR="008D0366" w:rsidRDefault="008D0366" w:rsidP="003634E3">
            <w:pPr>
              <w:jc w:val="center"/>
            </w:pPr>
          </w:p>
          <w:p w14:paraId="50E087AC" w14:textId="77777777" w:rsidR="0011576C" w:rsidRDefault="0011576C" w:rsidP="008D0366">
            <w:pPr>
              <w:jc w:val="both"/>
              <w:rPr>
                <w:b/>
              </w:rPr>
            </w:pPr>
          </w:p>
          <w:p w14:paraId="451E283A" w14:textId="77777777" w:rsidR="0011576C" w:rsidRDefault="0011576C" w:rsidP="008D0366">
            <w:pPr>
              <w:jc w:val="both"/>
              <w:rPr>
                <w:b/>
              </w:rPr>
            </w:pPr>
          </w:p>
          <w:p w14:paraId="7F23EC42" w14:textId="77777777" w:rsidR="0011576C" w:rsidRDefault="0011576C" w:rsidP="008D0366">
            <w:pPr>
              <w:jc w:val="both"/>
              <w:rPr>
                <w:b/>
              </w:rPr>
            </w:pPr>
          </w:p>
          <w:p w14:paraId="21A2AE1B" w14:textId="77777777" w:rsidR="0011576C" w:rsidRDefault="0011576C" w:rsidP="008D0366">
            <w:pPr>
              <w:jc w:val="both"/>
              <w:rPr>
                <w:b/>
              </w:rPr>
            </w:pPr>
          </w:p>
          <w:p w14:paraId="337B5490" w14:textId="77777777" w:rsidR="0011576C" w:rsidRDefault="0011576C" w:rsidP="008D0366">
            <w:pPr>
              <w:jc w:val="both"/>
              <w:rPr>
                <w:b/>
              </w:rPr>
            </w:pPr>
          </w:p>
          <w:p w14:paraId="51A555C9" w14:textId="77777777" w:rsidR="0011576C" w:rsidRDefault="0011576C" w:rsidP="008D0366">
            <w:pPr>
              <w:jc w:val="both"/>
              <w:rPr>
                <w:b/>
              </w:rPr>
            </w:pPr>
          </w:p>
          <w:p w14:paraId="5E158090" w14:textId="77777777" w:rsidR="0011576C" w:rsidRDefault="0011576C" w:rsidP="008D0366">
            <w:pPr>
              <w:jc w:val="both"/>
              <w:rPr>
                <w:b/>
              </w:rPr>
            </w:pPr>
          </w:p>
          <w:p w14:paraId="142D218C" w14:textId="6638E7EE" w:rsidR="008D0366" w:rsidRDefault="008D0366" w:rsidP="008D0366">
            <w:pPr>
              <w:jc w:val="both"/>
              <w:rPr>
                <w:b/>
              </w:rPr>
            </w:pPr>
            <w:r w:rsidRPr="00BF0E88">
              <w:rPr>
                <w:b/>
              </w:rPr>
              <w:t>Для суб'єктів господарювання:</w:t>
            </w:r>
          </w:p>
          <w:p w14:paraId="1AB43D0F" w14:textId="58ABD602" w:rsidR="001E6A6E" w:rsidRPr="001E6A6E" w:rsidRDefault="001E6A6E" w:rsidP="001E6A6E">
            <w:pPr>
              <w:jc w:val="both"/>
              <w:rPr>
                <w:rFonts w:ascii="TimesNewRomanPS-BoldMT" w:hAnsi="TimesNewRomanPS-BoldMT"/>
                <w:szCs w:val="28"/>
              </w:rPr>
            </w:pPr>
            <w:r w:rsidRPr="001E6A6E">
              <w:rPr>
                <w:rFonts w:ascii="TimesNewRomanPS-BoldMT" w:hAnsi="TimesNewRomanPS-BoldMT"/>
                <w:szCs w:val="28"/>
              </w:rPr>
              <w:t xml:space="preserve">Витрати </w:t>
            </w:r>
            <w:r w:rsidR="00F6257A" w:rsidRPr="00E3020E">
              <w:rPr>
                <w:rStyle w:val="fontstyle01"/>
                <w:b w:val="0"/>
                <w:bCs w:val="0"/>
                <w:color w:val="auto"/>
              </w:rPr>
              <w:t>містять</w:t>
            </w:r>
            <w:r w:rsidRPr="001E6A6E">
              <w:rPr>
                <w:rFonts w:ascii="TimesNewRomanPS-BoldMT" w:hAnsi="TimesNewRomanPS-BoldMT"/>
                <w:szCs w:val="28"/>
              </w:rPr>
              <w:t>:</w:t>
            </w:r>
          </w:p>
          <w:p w14:paraId="39FF038F" w14:textId="301F6025" w:rsidR="008D0366" w:rsidRPr="00906B7B" w:rsidRDefault="001E6A6E" w:rsidP="001E6A6E">
            <w:pPr>
              <w:jc w:val="both"/>
            </w:pPr>
            <w:r w:rsidRPr="001E6A6E">
              <w:rPr>
                <w:rFonts w:ascii="TimesNewRomanPS-BoldMT" w:hAnsi="TimesNewRomanPS-BoldMT"/>
                <w:bCs/>
                <w:szCs w:val="28"/>
              </w:rPr>
              <w:t>вартіст</w:t>
            </w:r>
            <w:r w:rsidRPr="001E6A6E">
              <w:rPr>
                <w:rFonts w:ascii="TimesNewRomanPS-BoldMT" w:hAnsi="TimesNewRomanPS-BoldMT" w:hint="eastAsia"/>
                <w:bCs/>
                <w:szCs w:val="28"/>
              </w:rPr>
              <w:t>ь</w:t>
            </w:r>
            <w:r w:rsidRPr="001E6A6E">
              <w:rPr>
                <w:rFonts w:ascii="TimesNewRomanPS-BoldMT" w:hAnsi="TimesNewRomanPS-BoldMT"/>
                <w:bCs/>
                <w:szCs w:val="28"/>
              </w:rPr>
              <w:t xml:space="preserve"> часу на ознайомлення з новим порядком державного регулювання</w:t>
            </w:r>
          </w:p>
        </w:tc>
        <w:tc>
          <w:tcPr>
            <w:tcW w:w="2977" w:type="dxa"/>
            <w:vAlign w:val="center"/>
          </w:tcPr>
          <w:p w14:paraId="5FBF6EEA" w14:textId="05C3AEB5" w:rsidR="0011576C" w:rsidRPr="00B74474" w:rsidRDefault="00DD0B05" w:rsidP="0011576C">
            <w:pPr>
              <w:pStyle w:val="a3"/>
              <w:spacing w:after="0"/>
              <w:ind w:left="0"/>
              <w:rPr>
                <w:rFonts w:ascii="TimesNewRoman" w:hAnsi="TimesNewRoman"/>
                <w:szCs w:val="28"/>
              </w:rPr>
            </w:pPr>
            <w:r>
              <w:rPr>
                <w:rFonts w:ascii="TimesNewRoman" w:hAnsi="TimesNewRoman"/>
                <w:szCs w:val="28"/>
              </w:rPr>
              <w:t xml:space="preserve">Прийняття </w:t>
            </w:r>
            <w:proofErr w:type="spellStart"/>
            <w:r>
              <w:rPr>
                <w:rFonts w:ascii="TimesNewRoman" w:hAnsi="TimesNewRoman"/>
                <w:szCs w:val="28"/>
              </w:rPr>
              <w:t>проєкту</w:t>
            </w:r>
            <w:proofErr w:type="spellEnd"/>
            <w:r>
              <w:rPr>
                <w:rFonts w:ascii="TimesNewRoman" w:hAnsi="TimesNewRoman"/>
                <w:szCs w:val="28"/>
              </w:rPr>
              <w:t xml:space="preserve"> </w:t>
            </w:r>
            <w:proofErr w:type="spellStart"/>
            <w:r>
              <w:rPr>
                <w:rFonts w:ascii="TimesNewRoman" w:hAnsi="TimesNewRoman"/>
                <w:szCs w:val="28"/>
              </w:rPr>
              <w:t>акта</w:t>
            </w:r>
            <w:proofErr w:type="spellEnd"/>
            <w:r>
              <w:rPr>
                <w:rFonts w:ascii="TimesNewRoman" w:hAnsi="TimesNewRoman"/>
                <w:szCs w:val="28"/>
              </w:rPr>
              <w:t xml:space="preserve"> забезпечить </w:t>
            </w:r>
          </w:p>
          <w:p w14:paraId="68B853B4" w14:textId="66247493" w:rsidR="00B74474" w:rsidRPr="00B74474" w:rsidRDefault="00B74474" w:rsidP="00B74474">
            <w:pPr>
              <w:pStyle w:val="a3"/>
              <w:spacing w:after="0"/>
              <w:ind w:left="0"/>
              <w:jc w:val="both"/>
              <w:rPr>
                <w:rFonts w:ascii="TimesNewRoman" w:hAnsi="TimesNewRoman"/>
                <w:szCs w:val="28"/>
              </w:rPr>
            </w:pPr>
            <w:r w:rsidRPr="00B74474">
              <w:rPr>
                <w:rFonts w:ascii="TimesNewRoman" w:hAnsi="TimesNewRoman"/>
                <w:szCs w:val="28"/>
              </w:rPr>
              <w:t xml:space="preserve">повноту </w:t>
            </w:r>
            <w:r w:rsidR="007B0572">
              <w:rPr>
                <w:rFonts w:ascii="TimesNewRoman" w:hAnsi="TimesNewRoman"/>
                <w:szCs w:val="28"/>
              </w:rPr>
              <w:t>державн</w:t>
            </w:r>
            <w:r w:rsidRPr="00B74474">
              <w:rPr>
                <w:rFonts w:ascii="TimesNewRoman" w:hAnsi="TimesNewRoman"/>
                <w:szCs w:val="28"/>
              </w:rPr>
              <w:t xml:space="preserve">ого регулювання процедури відомчої реєстрації трамваїв (трамвайних вагонів) та тролейбусів, а також </w:t>
            </w:r>
            <w:r w:rsidR="009770A0">
              <w:rPr>
                <w:rFonts w:ascii="TimesNewRoman" w:hAnsi="TimesNewRoman"/>
                <w:szCs w:val="28"/>
              </w:rPr>
              <w:t>усу</w:t>
            </w:r>
            <w:r w:rsidR="001E6A6E">
              <w:rPr>
                <w:rFonts w:ascii="TimesNewRoman" w:hAnsi="TimesNewRoman"/>
                <w:szCs w:val="28"/>
              </w:rPr>
              <w:t>не</w:t>
            </w:r>
            <w:r w:rsidRPr="00B74474">
              <w:rPr>
                <w:rFonts w:ascii="TimesNewRoman" w:hAnsi="TimesNewRoman"/>
                <w:szCs w:val="28"/>
              </w:rPr>
              <w:t xml:space="preserve"> невідповідність між підзаконним актом та вимогами законів України “Про міський електричний т</w:t>
            </w:r>
            <w:r w:rsidR="00F6257A">
              <w:rPr>
                <w:rFonts w:ascii="TimesNewRoman" w:hAnsi="TimesNewRoman"/>
                <w:szCs w:val="28"/>
              </w:rPr>
              <w:t>ранспорт” та “Про дорожній рух”</w:t>
            </w:r>
          </w:p>
          <w:p w14:paraId="027015BC" w14:textId="07695127" w:rsidR="00B74474" w:rsidRPr="00B74474" w:rsidRDefault="00B74474" w:rsidP="00B74474">
            <w:pPr>
              <w:pStyle w:val="a3"/>
              <w:ind w:left="16"/>
              <w:jc w:val="both"/>
              <w:rPr>
                <w:rFonts w:ascii="TimesNewRoman" w:hAnsi="TimesNewRoman"/>
                <w:szCs w:val="28"/>
              </w:rPr>
            </w:pPr>
            <w:r w:rsidRPr="00B74474">
              <w:rPr>
                <w:rFonts w:ascii="TimesNewRoman" w:hAnsi="TimesNewRoman"/>
                <w:szCs w:val="28"/>
              </w:rPr>
              <w:t xml:space="preserve">Державою буде здійснюватися електронний облік технічних паспортів, виданих за результатами відомчої реєстрації, перереєстрації трамваїв (трамвайних вагонів) і тролейбусів, із використанням уніфікованої автоматизованої електронно-облікової системи </w:t>
            </w:r>
            <w:proofErr w:type="spellStart"/>
            <w:r w:rsidRPr="00B74474">
              <w:rPr>
                <w:rFonts w:ascii="TimesNewRoman" w:hAnsi="TimesNewRoman"/>
                <w:szCs w:val="28"/>
              </w:rPr>
              <w:t>Укртрансбезпеки</w:t>
            </w:r>
            <w:proofErr w:type="spellEnd"/>
          </w:p>
          <w:p w14:paraId="07385FD7" w14:textId="38924DCC" w:rsidR="00B74474" w:rsidRPr="00906B7B" w:rsidRDefault="00B74474">
            <w:pPr>
              <w:pStyle w:val="a3"/>
              <w:spacing w:after="0"/>
              <w:ind w:left="0"/>
              <w:rPr>
                <w:rFonts w:ascii="TimesNewRomanPSMT" w:hAnsi="TimesNewRomanPSMT"/>
                <w:szCs w:val="28"/>
              </w:rPr>
            </w:pPr>
          </w:p>
        </w:tc>
      </w:tr>
    </w:tbl>
    <w:p w14:paraId="2C202669" w14:textId="3831C4D4" w:rsidR="00BF55E4" w:rsidRPr="004223A9" w:rsidRDefault="00BF55E4" w:rsidP="009345C9">
      <w:pPr>
        <w:pStyle w:val="a3"/>
        <w:spacing w:after="0"/>
        <w:ind w:left="0"/>
        <w:jc w:val="both"/>
        <w:rPr>
          <w:b/>
          <w:szCs w:val="28"/>
        </w:rPr>
      </w:pPr>
    </w:p>
    <w:tbl>
      <w:tblPr>
        <w:tblStyle w:val="ac"/>
        <w:tblW w:w="9634" w:type="dxa"/>
        <w:tblLook w:val="04A0" w:firstRow="1" w:lastRow="0" w:firstColumn="1" w:lastColumn="0" w:noHBand="0" w:noVBand="1"/>
      </w:tblPr>
      <w:tblGrid>
        <w:gridCol w:w="2405"/>
        <w:gridCol w:w="4678"/>
        <w:gridCol w:w="2551"/>
      </w:tblGrid>
      <w:tr w:rsidR="00D644DF" w:rsidRPr="00906B7B" w14:paraId="2FC062C6" w14:textId="77777777" w:rsidTr="00C34C43">
        <w:tc>
          <w:tcPr>
            <w:tcW w:w="2405" w:type="dxa"/>
          </w:tcPr>
          <w:p w14:paraId="48DFBA86" w14:textId="77777777" w:rsidR="00BF55E4" w:rsidRPr="00906B7B" w:rsidRDefault="00BF55E4" w:rsidP="00C551F1">
            <w:pPr>
              <w:pStyle w:val="a3"/>
              <w:tabs>
                <w:tab w:val="left" w:pos="1224"/>
              </w:tabs>
              <w:spacing w:after="0"/>
              <w:ind w:left="0"/>
              <w:jc w:val="center"/>
              <w:rPr>
                <w:rFonts w:ascii="TimesNewRomanPSMT" w:hAnsi="TimesNewRomanPSMT"/>
                <w:szCs w:val="28"/>
              </w:rPr>
            </w:pPr>
            <w:r w:rsidRPr="00906B7B">
              <w:rPr>
                <w:shd w:val="clear" w:color="auto" w:fill="FFFFFF"/>
              </w:rPr>
              <w:t>Рейтинг</w:t>
            </w:r>
          </w:p>
        </w:tc>
        <w:tc>
          <w:tcPr>
            <w:tcW w:w="4678" w:type="dxa"/>
          </w:tcPr>
          <w:p w14:paraId="4A038B29" w14:textId="77777777" w:rsidR="00BF55E4" w:rsidRPr="00906B7B" w:rsidRDefault="00BF55E4" w:rsidP="00C551F1">
            <w:pPr>
              <w:pStyle w:val="a3"/>
              <w:tabs>
                <w:tab w:val="left" w:pos="1224"/>
              </w:tabs>
              <w:spacing w:after="0"/>
              <w:ind w:left="0"/>
              <w:jc w:val="center"/>
              <w:rPr>
                <w:shd w:val="clear" w:color="auto" w:fill="FFFFFF"/>
              </w:rPr>
            </w:pPr>
            <w:r w:rsidRPr="00906B7B">
              <w:rPr>
                <w:shd w:val="clear" w:color="auto" w:fill="FFFFFF"/>
              </w:rPr>
              <w:t>Аргументи щодо переваги обраної альтернативи/причини відмови від альтернативи</w:t>
            </w:r>
          </w:p>
        </w:tc>
        <w:tc>
          <w:tcPr>
            <w:tcW w:w="2551" w:type="dxa"/>
          </w:tcPr>
          <w:p w14:paraId="04FE6DA1" w14:textId="77777777" w:rsidR="00BF55E4" w:rsidRPr="00906B7B" w:rsidRDefault="00BF55E4" w:rsidP="00C551F1">
            <w:pPr>
              <w:pStyle w:val="a3"/>
              <w:tabs>
                <w:tab w:val="left" w:pos="1224"/>
              </w:tabs>
              <w:spacing w:after="0"/>
              <w:ind w:left="0"/>
              <w:jc w:val="center"/>
              <w:rPr>
                <w:rFonts w:ascii="TimesNewRomanPSMT" w:hAnsi="TimesNewRomanPSMT"/>
                <w:szCs w:val="28"/>
              </w:rPr>
            </w:pPr>
            <w:r w:rsidRPr="00906B7B">
              <w:rPr>
                <w:shd w:val="clear" w:color="auto" w:fill="FFFFFF"/>
              </w:rPr>
              <w:t xml:space="preserve">Оцінка ризику зовнішніх чинників на дію запропонованого регуляторного </w:t>
            </w:r>
            <w:proofErr w:type="spellStart"/>
            <w:r w:rsidRPr="00906B7B">
              <w:rPr>
                <w:shd w:val="clear" w:color="auto" w:fill="FFFFFF"/>
              </w:rPr>
              <w:t>акта</w:t>
            </w:r>
            <w:proofErr w:type="spellEnd"/>
          </w:p>
        </w:tc>
      </w:tr>
      <w:tr w:rsidR="00D644DF" w:rsidRPr="00906B7B" w14:paraId="4855F794" w14:textId="77777777" w:rsidTr="00C34C43">
        <w:tc>
          <w:tcPr>
            <w:tcW w:w="2405" w:type="dxa"/>
            <w:vAlign w:val="center"/>
          </w:tcPr>
          <w:p w14:paraId="029A22FF" w14:textId="020F2116" w:rsidR="00BF55E4" w:rsidRPr="00906B7B" w:rsidRDefault="00F6257A" w:rsidP="00BC69A4">
            <w:pPr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</w:pPr>
            <w:r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  <w:t>Альтернатива 1</w:t>
            </w:r>
            <w:r w:rsidR="00BF55E4" w:rsidRPr="00906B7B"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  <w:t xml:space="preserve"> </w:t>
            </w:r>
          </w:p>
          <w:p w14:paraId="6E3D34AD" w14:textId="77777777" w:rsidR="00BF55E4" w:rsidRPr="00906B7B" w:rsidRDefault="00BF55E4" w:rsidP="00BC69A4">
            <w:pPr>
              <w:rPr>
                <w:szCs w:val="28"/>
              </w:rPr>
            </w:pPr>
            <w:r w:rsidRPr="00906B7B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>Збереження ситуації, яка існує на цей час</w:t>
            </w:r>
          </w:p>
        </w:tc>
        <w:tc>
          <w:tcPr>
            <w:tcW w:w="4678" w:type="dxa"/>
            <w:vAlign w:val="center"/>
          </w:tcPr>
          <w:p w14:paraId="1308CC06" w14:textId="77777777" w:rsidR="00BF55E4" w:rsidRDefault="001E6A6E" w:rsidP="001E6A6E">
            <w:pPr>
              <w:pStyle w:val="a3"/>
              <w:tabs>
                <w:tab w:val="left" w:pos="1224"/>
              </w:tabs>
              <w:spacing w:after="0"/>
              <w:ind w:left="0"/>
              <w:jc w:val="both"/>
            </w:pPr>
            <w:r>
              <w:t>Причинами відмови від альтернативи є:</w:t>
            </w:r>
          </w:p>
          <w:p w14:paraId="06FE12A4" w14:textId="5031DE22" w:rsidR="001E6A6E" w:rsidRDefault="001E6A6E" w:rsidP="001E6A6E">
            <w:pPr>
              <w:pStyle w:val="a3"/>
              <w:tabs>
                <w:tab w:val="left" w:pos="1224"/>
              </w:tabs>
              <w:spacing w:after="0"/>
              <w:ind w:left="0" w:firstLine="318"/>
              <w:jc w:val="both"/>
            </w:pPr>
            <w:r>
              <w:t xml:space="preserve">чинне державне регулювання суперечить вимогам законів України </w:t>
            </w:r>
            <w:r w:rsidRPr="001E6A6E">
              <w:t>“Про міський електричний транспорт” та “Про дорожній рух”</w:t>
            </w:r>
            <w:r w:rsidR="001D1965">
              <w:t>;</w:t>
            </w:r>
          </w:p>
          <w:p w14:paraId="4532523F" w14:textId="369C82CC" w:rsidR="001D1965" w:rsidRPr="00906B7B" w:rsidRDefault="001D1965" w:rsidP="001D1965">
            <w:pPr>
              <w:pStyle w:val="a3"/>
              <w:tabs>
                <w:tab w:val="left" w:pos="1224"/>
              </w:tabs>
              <w:spacing w:after="0"/>
              <w:ind w:left="0" w:firstLine="318"/>
              <w:jc w:val="both"/>
              <w:rPr>
                <w:rFonts w:ascii="TimesNewRomanPSMT" w:hAnsi="TimesNewRomanPSMT"/>
                <w:szCs w:val="28"/>
              </w:rPr>
            </w:pPr>
            <w:r>
              <w:t>отримання суб’єктами господарювання адміністративної послуг</w:t>
            </w:r>
            <w:r w:rsidR="00F6257A">
              <w:t>и виключно у паперовому вигляді</w:t>
            </w:r>
          </w:p>
        </w:tc>
        <w:tc>
          <w:tcPr>
            <w:tcW w:w="2551" w:type="dxa"/>
            <w:vAlign w:val="center"/>
          </w:tcPr>
          <w:p w14:paraId="682AADAF" w14:textId="09508A0D" w:rsidR="00BF55E4" w:rsidRPr="00906B7B" w:rsidRDefault="00514E70" w:rsidP="004223A9">
            <w:pPr>
              <w:rPr>
                <w:rFonts w:ascii="TimesNewRomanPSMT" w:hAnsi="TimesNewRomanPSMT"/>
                <w:szCs w:val="28"/>
              </w:rPr>
            </w:pPr>
            <w:r>
              <w:rPr>
                <w:szCs w:val="28"/>
              </w:rPr>
              <w:t xml:space="preserve">Визнання незаконним наказу </w:t>
            </w:r>
            <w:r w:rsidRPr="00FE0BF6">
              <w:rPr>
                <w:szCs w:val="28"/>
              </w:rPr>
              <w:t xml:space="preserve">Державного комітету України з питань житлово-комунального господарства  від 17 червня 2003 року № 99 </w:t>
            </w:r>
            <w:r w:rsidR="00C45478" w:rsidRPr="00C45478">
              <w:rPr>
                <w:szCs w:val="28"/>
              </w:rPr>
              <w:t>“</w:t>
            </w:r>
            <w:r w:rsidRPr="00FE0BF6">
              <w:rPr>
                <w:szCs w:val="28"/>
              </w:rPr>
              <w:t>Про затвердження Правил реєстрації та обліку трамвайних вагонів</w:t>
            </w:r>
            <w:r>
              <w:rPr>
                <w:szCs w:val="28"/>
              </w:rPr>
              <w:t xml:space="preserve"> і тролейбусів</w:t>
            </w:r>
            <w:r w:rsidR="00977A1E" w:rsidRPr="00977A1E">
              <w:rPr>
                <w:szCs w:val="28"/>
              </w:rPr>
              <w:t>”</w:t>
            </w:r>
            <w:r>
              <w:rPr>
                <w:szCs w:val="28"/>
              </w:rPr>
              <w:t>, зареєстрований</w:t>
            </w:r>
            <w:r w:rsidRPr="00FE0BF6">
              <w:rPr>
                <w:szCs w:val="28"/>
              </w:rPr>
              <w:t xml:space="preserve"> в Міністерстві юстиції 7 липня 2003 року за № 556/7877</w:t>
            </w:r>
          </w:p>
        </w:tc>
      </w:tr>
      <w:tr w:rsidR="00D644DF" w:rsidRPr="00906B7B" w14:paraId="23A12139" w14:textId="77777777" w:rsidTr="00C34C43">
        <w:tc>
          <w:tcPr>
            <w:tcW w:w="2405" w:type="dxa"/>
          </w:tcPr>
          <w:p w14:paraId="2507BCE9" w14:textId="4AC0E629" w:rsidR="00BF55E4" w:rsidRPr="00906B7B" w:rsidRDefault="00F6257A" w:rsidP="00806379">
            <w:pPr>
              <w:rPr>
                <w:rStyle w:val="fontstyle01"/>
                <w:rFonts w:ascii="Times New Roman" w:hAnsi="Times New Roman"/>
                <w:i/>
                <w:iCs/>
                <w:color w:val="auto"/>
              </w:rPr>
            </w:pPr>
            <w:r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  <w:t>Альтернатива 2</w:t>
            </w:r>
            <w:r w:rsidR="00BF55E4" w:rsidRPr="00906B7B">
              <w:rPr>
                <w:rStyle w:val="fontstyle01"/>
                <w:rFonts w:ascii="Times New Roman" w:hAnsi="Times New Roman"/>
                <w:b w:val="0"/>
                <w:bCs w:val="0"/>
                <w:i/>
                <w:iCs/>
                <w:color w:val="auto"/>
              </w:rPr>
              <w:t xml:space="preserve"> </w:t>
            </w:r>
          </w:p>
          <w:p w14:paraId="34E70FCF" w14:textId="77777777" w:rsidR="00BF55E4" w:rsidRPr="00906B7B" w:rsidRDefault="00BF55E4" w:rsidP="00C33C3A">
            <w:pPr>
              <w:rPr>
                <w:szCs w:val="28"/>
              </w:rPr>
            </w:pPr>
            <w:r w:rsidRPr="00906B7B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Прийняття </w:t>
            </w:r>
            <w:proofErr w:type="spellStart"/>
            <w:r w:rsidRPr="00906B7B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>проєкту</w:t>
            </w:r>
            <w:proofErr w:type="spellEnd"/>
            <w:r w:rsidRPr="00906B7B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06B7B">
              <w:rPr>
                <w:rStyle w:val="fontstyle21"/>
                <w:rFonts w:ascii="Times New Roman" w:hAnsi="Times New Roman" w:cs="Times New Roman"/>
                <w:color w:val="auto"/>
                <w:sz w:val="28"/>
                <w:szCs w:val="28"/>
              </w:rPr>
              <w:t>акта</w:t>
            </w:r>
            <w:proofErr w:type="spellEnd"/>
          </w:p>
          <w:p w14:paraId="1F5657E3" w14:textId="77777777" w:rsidR="00BF55E4" w:rsidRPr="00906B7B" w:rsidRDefault="00BF55E4" w:rsidP="00C33C3A">
            <w:pPr>
              <w:pStyle w:val="a3"/>
              <w:spacing w:after="0"/>
              <w:ind w:left="0"/>
              <w:rPr>
                <w:szCs w:val="28"/>
              </w:rPr>
            </w:pPr>
          </w:p>
          <w:p w14:paraId="4E765137" w14:textId="77777777" w:rsidR="00BF55E4" w:rsidRPr="00906B7B" w:rsidRDefault="00BF55E4" w:rsidP="00C33C3A">
            <w:pPr>
              <w:pStyle w:val="a3"/>
              <w:tabs>
                <w:tab w:val="left" w:pos="1224"/>
              </w:tabs>
              <w:spacing w:after="0"/>
              <w:ind w:left="0"/>
              <w:rPr>
                <w:rFonts w:ascii="TimesNewRomanPSMT" w:hAnsi="TimesNewRomanPSMT"/>
                <w:szCs w:val="28"/>
              </w:rPr>
            </w:pPr>
          </w:p>
        </w:tc>
        <w:tc>
          <w:tcPr>
            <w:tcW w:w="4678" w:type="dxa"/>
          </w:tcPr>
          <w:p w14:paraId="3FBD37A2" w14:textId="2C9F216C" w:rsidR="00457CFB" w:rsidRDefault="001F4495" w:rsidP="004223A9">
            <w:pPr>
              <w:pStyle w:val="a3"/>
              <w:tabs>
                <w:tab w:val="left" w:pos="1224"/>
              </w:tabs>
              <w:spacing w:after="0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До переваг п</w:t>
            </w:r>
            <w:r w:rsidR="00BF55E4" w:rsidRPr="00906B7B">
              <w:rPr>
                <w:szCs w:val="28"/>
              </w:rPr>
              <w:t xml:space="preserve">рийняття </w:t>
            </w:r>
            <w:proofErr w:type="spellStart"/>
            <w:r>
              <w:rPr>
                <w:szCs w:val="28"/>
              </w:rPr>
              <w:t>проєкту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акта</w:t>
            </w:r>
            <w:proofErr w:type="spellEnd"/>
            <w:r>
              <w:rPr>
                <w:szCs w:val="28"/>
              </w:rPr>
              <w:t xml:space="preserve"> </w:t>
            </w:r>
            <w:r w:rsidR="00F6257A" w:rsidRPr="00E3020E">
              <w:rPr>
                <w:szCs w:val="28"/>
              </w:rPr>
              <w:t>належать</w:t>
            </w:r>
            <w:r w:rsidR="00457CFB">
              <w:rPr>
                <w:szCs w:val="28"/>
              </w:rPr>
              <w:t>:</w:t>
            </w:r>
          </w:p>
          <w:p w14:paraId="7ADC7011" w14:textId="0FE3D463" w:rsidR="00A62F57" w:rsidRPr="0011576C" w:rsidRDefault="001F4495" w:rsidP="004223A9">
            <w:pPr>
              <w:pStyle w:val="a3"/>
              <w:tabs>
                <w:tab w:val="left" w:pos="1224"/>
              </w:tabs>
              <w:spacing w:after="0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забезпечення законності </w:t>
            </w:r>
            <w:r w:rsidR="00A62F57">
              <w:rPr>
                <w:szCs w:val="28"/>
              </w:rPr>
              <w:t>державного регулювання порядку проведення відомчої</w:t>
            </w:r>
            <w:r w:rsidR="00A62F57" w:rsidRPr="004223A9">
              <w:rPr>
                <w:color w:val="FF0000"/>
                <w:szCs w:val="28"/>
              </w:rPr>
              <w:t xml:space="preserve"> </w:t>
            </w:r>
            <w:r w:rsidR="0011576C" w:rsidRPr="00B74474">
              <w:rPr>
                <w:rFonts w:ascii="TimesNewRoman" w:hAnsi="TimesNewRoman"/>
                <w:szCs w:val="28"/>
              </w:rPr>
              <w:t>реєстрації, перереєстрації трамваїв (трамвайних вагонів) і тролейбусів</w:t>
            </w:r>
            <w:r w:rsidR="00457CFB" w:rsidRPr="0011576C">
              <w:rPr>
                <w:szCs w:val="28"/>
              </w:rPr>
              <w:t>;</w:t>
            </w:r>
          </w:p>
          <w:p w14:paraId="3217A1C6" w14:textId="041A4EE0" w:rsidR="00457CFB" w:rsidRPr="0011576C" w:rsidRDefault="00457CFB" w:rsidP="004223A9">
            <w:pPr>
              <w:pStyle w:val="a3"/>
              <w:tabs>
                <w:tab w:val="left" w:pos="1224"/>
              </w:tabs>
              <w:spacing w:after="0"/>
              <w:ind w:left="0"/>
              <w:jc w:val="both"/>
              <w:rPr>
                <w:szCs w:val="28"/>
              </w:rPr>
            </w:pPr>
            <w:r w:rsidRPr="0011576C">
              <w:rPr>
                <w:szCs w:val="28"/>
              </w:rPr>
              <w:t xml:space="preserve">надання суб’єктам господарювання можливості </w:t>
            </w:r>
            <w:r w:rsidR="004C3F86" w:rsidRPr="0011576C">
              <w:rPr>
                <w:szCs w:val="28"/>
              </w:rPr>
              <w:t xml:space="preserve">отримати адміністративну послугу та її результат </w:t>
            </w:r>
            <w:r w:rsidR="0011576C" w:rsidRPr="0011576C">
              <w:rPr>
                <w:szCs w:val="28"/>
              </w:rPr>
              <w:t>видачу технічного паспорту</w:t>
            </w:r>
            <w:r w:rsidR="00F6257A">
              <w:rPr>
                <w:szCs w:val="28"/>
              </w:rPr>
              <w:t xml:space="preserve"> в електронній формі</w:t>
            </w:r>
            <w:r w:rsidR="004C3F86" w:rsidRPr="0011576C">
              <w:rPr>
                <w:szCs w:val="28"/>
              </w:rPr>
              <w:t xml:space="preserve"> </w:t>
            </w:r>
          </w:p>
          <w:p w14:paraId="7A73159C" w14:textId="77777777" w:rsidR="00BF55E4" w:rsidRPr="00906B7B" w:rsidRDefault="00BF55E4" w:rsidP="004223A9">
            <w:pPr>
              <w:pStyle w:val="a3"/>
              <w:tabs>
                <w:tab w:val="left" w:pos="1224"/>
              </w:tabs>
              <w:spacing w:after="0"/>
              <w:ind w:left="0"/>
              <w:jc w:val="both"/>
              <w:rPr>
                <w:rFonts w:ascii="TimesNewRomanPSMT" w:hAnsi="TimesNewRomanPSMT"/>
                <w:szCs w:val="28"/>
              </w:rPr>
            </w:pPr>
          </w:p>
        </w:tc>
        <w:tc>
          <w:tcPr>
            <w:tcW w:w="2551" w:type="dxa"/>
          </w:tcPr>
          <w:p w14:paraId="7B63181E" w14:textId="03851F2D" w:rsidR="00BF55E4" w:rsidRPr="00906B7B" w:rsidRDefault="001D1965" w:rsidP="00D644DF">
            <w:pPr>
              <w:rPr>
                <w:rFonts w:ascii="TimesNewRomanPSMT" w:hAnsi="TimesNewRomanPSMT"/>
                <w:szCs w:val="28"/>
              </w:rPr>
            </w:pPr>
            <w:r>
              <w:t>Відсутність, перебої електропостачання</w:t>
            </w:r>
          </w:p>
        </w:tc>
      </w:tr>
    </w:tbl>
    <w:p w14:paraId="417C0F90" w14:textId="77777777" w:rsidR="00BF55E4" w:rsidRPr="004223A9" w:rsidRDefault="00BF55E4" w:rsidP="009345C9">
      <w:pPr>
        <w:pStyle w:val="a3"/>
        <w:spacing w:after="0"/>
        <w:ind w:left="0"/>
        <w:jc w:val="both"/>
        <w:rPr>
          <w:b/>
          <w:szCs w:val="28"/>
        </w:rPr>
      </w:pPr>
    </w:p>
    <w:p w14:paraId="6D344D33" w14:textId="54804A29" w:rsidR="00DD412F" w:rsidRPr="00906B7B" w:rsidRDefault="002702BB" w:rsidP="005E28D1">
      <w:pPr>
        <w:pStyle w:val="a3"/>
        <w:spacing w:after="0"/>
        <w:ind w:left="0" w:firstLine="567"/>
        <w:jc w:val="both"/>
        <w:rPr>
          <w:b/>
          <w:szCs w:val="28"/>
        </w:rPr>
      </w:pPr>
      <w:r w:rsidRPr="00906B7B">
        <w:rPr>
          <w:b/>
          <w:szCs w:val="28"/>
          <w:lang w:val="en-US"/>
        </w:rPr>
        <w:t>V</w:t>
      </w:r>
      <w:r w:rsidR="00ED2746" w:rsidRPr="00906B7B">
        <w:rPr>
          <w:b/>
          <w:szCs w:val="28"/>
        </w:rPr>
        <w:t xml:space="preserve">. </w:t>
      </w:r>
      <w:r w:rsidR="00DE57C2" w:rsidRPr="00906B7B">
        <w:rPr>
          <w:b/>
          <w:szCs w:val="28"/>
        </w:rPr>
        <w:t>М</w:t>
      </w:r>
      <w:r w:rsidR="00ED2746" w:rsidRPr="00906B7B">
        <w:rPr>
          <w:b/>
          <w:szCs w:val="28"/>
        </w:rPr>
        <w:t>еханізм</w:t>
      </w:r>
      <w:r w:rsidR="00DE57C2" w:rsidRPr="00906B7B">
        <w:rPr>
          <w:b/>
          <w:szCs w:val="28"/>
        </w:rPr>
        <w:t>и</w:t>
      </w:r>
      <w:r w:rsidR="00DD412F" w:rsidRPr="00906B7B">
        <w:rPr>
          <w:b/>
          <w:szCs w:val="28"/>
        </w:rPr>
        <w:t xml:space="preserve"> </w:t>
      </w:r>
      <w:r w:rsidR="00DE57C2" w:rsidRPr="00906B7B">
        <w:rPr>
          <w:b/>
          <w:szCs w:val="28"/>
        </w:rPr>
        <w:t>та</w:t>
      </w:r>
      <w:r w:rsidR="00DD412F" w:rsidRPr="00906B7B">
        <w:rPr>
          <w:b/>
          <w:szCs w:val="28"/>
        </w:rPr>
        <w:t xml:space="preserve"> заход</w:t>
      </w:r>
      <w:r w:rsidR="00DE57C2" w:rsidRPr="00906B7B">
        <w:rPr>
          <w:b/>
          <w:szCs w:val="28"/>
        </w:rPr>
        <w:t>и</w:t>
      </w:r>
      <w:r w:rsidR="00ED2746" w:rsidRPr="00906B7B">
        <w:rPr>
          <w:b/>
          <w:szCs w:val="28"/>
        </w:rPr>
        <w:t>, як</w:t>
      </w:r>
      <w:r w:rsidR="00DD412F" w:rsidRPr="00906B7B">
        <w:rPr>
          <w:b/>
          <w:szCs w:val="28"/>
        </w:rPr>
        <w:t>і забезпечать розв’язання визначеної</w:t>
      </w:r>
      <w:r w:rsidR="00ED2746" w:rsidRPr="00906B7B">
        <w:rPr>
          <w:b/>
          <w:szCs w:val="28"/>
        </w:rPr>
        <w:t xml:space="preserve"> проблеми</w:t>
      </w:r>
      <w:r w:rsidR="00DD412F" w:rsidRPr="00906B7B">
        <w:rPr>
          <w:b/>
          <w:szCs w:val="28"/>
        </w:rPr>
        <w:t xml:space="preserve"> </w:t>
      </w:r>
    </w:p>
    <w:p w14:paraId="58A9F26A" w14:textId="0AC5BF74" w:rsidR="00215508" w:rsidRPr="00906B7B" w:rsidRDefault="00215508" w:rsidP="00115CAC">
      <w:pPr>
        <w:pStyle w:val="a3"/>
        <w:spacing w:after="0"/>
        <w:ind w:left="0" w:firstLine="709"/>
        <w:jc w:val="both"/>
        <w:rPr>
          <w:b/>
          <w:sz w:val="24"/>
          <w:szCs w:val="24"/>
        </w:rPr>
      </w:pPr>
    </w:p>
    <w:p w14:paraId="0776E11A" w14:textId="0F36CFF6" w:rsidR="00135612" w:rsidRPr="00906B7B" w:rsidRDefault="00215508" w:rsidP="001D1965">
      <w:pPr>
        <w:pStyle w:val="a3"/>
        <w:spacing w:after="0"/>
        <w:ind w:left="0" w:firstLine="567"/>
        <w:jc w:val="both"/>
        <w:rPr>
          <w:szCs w:val="28"/>
        </w:rPr>
      </w:pPr>
      <w:r w:rsidRPr="00906B7B">
        <w:rPr>
          <w:szCs w:val="28"/>
        </w:rPr>
        <w:t>Механізмом, який забезпечить розв’язання визначеної проблеми з боку держави</w:t>
      </w:r>
      <w:r w:rsidR="00F6257A" w:rsidRPr="00150FA3">
        <w:rPr>
          <w:szCs w:val="28"/>
        </w:rPr>
        <w:t>,</w:t>
      </w:r>
      <w:r w:rsidRPr="00906B7B">
        <w:rPr>
          <w:szCs w:val="28"/>
        </w:rPr>
        <w:t xml:space="preserve"> є прийняття</w:t>
      </w:r>
      <w:r w:rsidR="00DA5E3B">
        <w:rPr>
          <w:szCs w:val="28"/>
        </w:rPr>
        <w:t xml:space="preserve"> </w:t>
      </w:r>
      <w:r w:rsidR="001D1965">
        <w:rPr>
          <w:szCs w:val="28"/>
        </w:rPr>
        <w:t xml:space="preserve">постанови Кабінету Міністрів України </w:t>
      </w:r>
      <w:r w:rsidR="001D1965" w:rsidRPr="001D1965">
        <w:rPr>
          <w:szCs w:val="28"/>
        </w:rPr>
        <w:t xml:space="preserve">“Про затвердження Порядку </w:t>
      </w:r>
      <w:r w:rsidR="00D96A2F">
        <w:rPr>
          <w:szCs w:val="28"/>
        </w:rPr>
        <w:t xml:space="preserve">здійснення </w:t>
      </w:r>
      <w:r w:rsidR="001D1965" w:rsidRPr="001D1965">
        <w:rPr>
          <w:szCs w:val="28"/>
        </w:rPr>
        <w:t>відомчої реєстрації та ведення обліку трамваїв (трамвайних вагонів) і тролейбусів”</w:t>
      </w:r>
      <w:r w:rsidRPr="00906B7B">
        <w:rPr>
          <w:szCs w:val="28"/>
        </w:rPr>
        <w:t xml:space="preserve">. </w:t>
      </w:r>
    </w:p>
    <w:p w14:paraId="43C6C7C8" w14:textId="7D1672D6" w:rsidR="00135612" w:rsidRPr="00906B7B" w:rsidRDefault="00135612" w:rsidP="005E28D1">
      <w:pPr>
        <w:pStyle w:val="a3"/>
        <w:spacing w:after="0"/>
        <w:ind w:left="0" w:firstLine="567"/>
        <w:jc w:val="both"/>
        <w:rPr>
          <w:szCs w:val="28"/>
        </w:rPr>
      </w:pPr>
      <w:proofErr w:type="spellStart"/>
      <w:r w:rsidRPr="00906B7B">
        <w:rPr>
          <w:szCs w:val="28"/>
        </w:rPr>
        <w:t>Про</w:t>
      </w:r>
      <w:r w:rsidR="003F20B8" w:rsidRPr="00906B7B">
        <w:rPr>
          <w:szCs w:val="28"/>
        </w:rPr>
        <w:t>є</w:t>
      </w:r>
      <w:r w:rsidRPr="00906B7B">
        <w:rPr>
          <w:szCs w:val="28"/>
        </w:rPr>
        <w:t>кт</w:t>
      </w:r>
      <w:proofErr w:type="spellEnd"/>
      <w:r w:rsidRPr="00906B7B">
        <w:rPr>
          <w:szCs w:val="28"/>
        </w:rPr>
        <w:t xml:space="preserve"> регуляторного </w:t>
      </w:r>
      <w:proofErr w:type="spellStart"/>
      <w:r w:rsidRPr="00906B7B">
        <w:rPr>
          <w:szCs w:val="28"/>
        </w:rPr>
        <w:t>акта</w:t>
      </w:r>
      <w:proofErr w:type="spellEnd"/>
      <w:r w:rsidRPr="00906B7B">
        <w:rPr>
          <w:szCs w:val="28"/>
        </w:rPr>
        <w:t xml:space="preserve"> передбачає встановлення єдиного на території України порядку здійснення відомчої реєстрації та обліку трамва</w:t>
      </w:r>
      <w:r w:rsidR="000908D1">
        <w:rPr>
          <w:szCs w:val="28"/>
        </w:rPr>
        <w:t>їв</w:t>
      </w:r>
      <w:r w:rsidR="00382FF7">
        <w:rPr>
          <w:szCs w:val="28"/>
        </w:rPr>
        <w:t xml:space="preserve"> </w:t>
      </w:r>
      <w:r w:rsidR="00382FF7" w:rsidRPr="00382FF7">
        <w:rPr>
          <w:szCs w:val="28"/>
        </w:rPr>
        <w:t>(трамвайних вагонів)</w:t>
      </w:r>
      <w:r w:rsidRPr="00906B7B">
        <w:rPr>
          <w:szCs w:val="28"/>
        </w:rPr>
        <w:t xml:space="preserve"> і тролейбусів для всіх підприємств міського електротранспорту.</w:t>
      </w:r>
      <w:r w:rsidR="00382FF7">
        <w:rPr>
          <w:szCs w:val="28"/>
        </w:rPr>
        <w:t xml:space="preserve"> </w:t>
      </w:r>
    </w:p>
    <w:p w14:paraId="172B9F18" w14:textId="48213FFA" w:rsidR="00215508" w:rsidRPr="00906B7B" w:rsidRDefault="00215508" w:rsidP="005E28D1">
      <w:pPr>
        <w:pStyle w:val="a3"/>
        <w:spacing w:after="0"/>
        <w:ind w:left="0" w:firstLine="567"/>
        <w:jc w:val="both"/>
        <w:rPr>
          <w:szCs w:val="28"/>
        </w:rPr>
      </w:pPr>
      <w:r w:rsidRPr="00906B7B">
        <w:rPr>
          <w:szCs w:val="28"/>
        </w:rPr>
        <w:t xml:space="preserve">Прийняття </w:t>
      </w:r>
      <w:proofErr w:type="spellStart"/>
      <w:r w:rsidR="003F622F" w:rsidRPr="00906B7B">
        <w:rPr>
          <w:szCs w:val="28"/>
        </w:rPr>
        <w:t>акта</w:t>
      </w:r>
      <w:proofErr w:type="spellEnd"/>
      <w:r w:rsidRPr="00906B7B">
        <w:rPr>
          <w:szCs w:val="28"/>
        </w:rPr>
        <w:t xml:space="preserve"> дозволить </w:t>
      </w:r>
      <w:r w:rsidR="00135612" w:rsidRPr="00906B7B">
        <w:rPr>
          <w:szCs w:val="28"/>
        </w:rPr>
        <w:t xml:space="preserve">забезпечити дотримання вимог </w:t>
      </w:r>
      <w:r w:rsidR="00903424">
        <w:rPr>
          <w:szCs w:val="28"/>
        </w:rPr>
        <w:t xml:space="preserve">законів України </w:t>
      </w:r>
      <w:r w:rsidR="00135612" w:rsidRPr="00906B7B">
        <w:rPr>
          <w:szCs w:val="28"/>
        </w:rPr>
        <w:t>в частині проведення відомчої реєстрації та обліку трамва</w:t>
      </w:r>
      <w:r w:rsidR="000C4D24">
        <w:rPr>
          <w:szCs w:val="28"/>
        </w:rPr>
        <w:t>їв</w:t>
      </w:r>
      <w:r w:rsidR="00382FF7">
        <w:rPr>
          <w:szCs w:val="28"/>
        </w:rPr>
        <w:t xml:space="preserve"> </w:t>
      </w:r>
      <w:r w:rsidR="00382FF7" w:rsidRPr="00382FF7">
        <w:rPr>
          <w:szCs w:val="28"/>
        </w:rPr>
        <w:t>(трамвайних вагонів)</w:t>
      </w:r>
      <w:r w:rsidR="00135612" w:rsidRPr="00906B7B">
        <w:rPr>
          <w:szCs w:val="28"/>
        </w:rPr>
        <w:t xml:space="preserve"> і тролейбусів.</w:t>
      </w:r>
    </w:p>
    <w:p w14:paraId="0CEFE4B8" w14:textId="77777777" w:rsidR="00B70902" w:rsidRPr="00906B7B" w:rsidRDefault="00B70902" w:rsidP="005E28D1">
      <w:pPr>
        <w:autoSpaceDE w:val="0"/>
        <w:autoSpaceDN w:val="0"/>
        <w:adjustRightInd w:val="0"/>
        <w:ind w:firstLine="567"/>
        <w:jc w:val="both"/>
      </w:pPr>
    </w:p>
    <w:p w14:paraId="1E6ED4CE" w14:textId="77777777" w:rsidR="00D30015" w:rsidRDefault="00D30015" w:rsidP="00B70902">
      <w:pPr>
        <w:autoSpaceDE w:val="0"/>
        <w:autoSpaceDN w:val="0"/>
        <w:adjustRightInd w:val="0"/>
        <w:spacing w:after="120"/>
        <w:ind w:firstLine="567"/>
        <w:jc w:val="both"/>
        <w:rPr>
          <w:rStyle w:val="fontstyle01"/>
          <w:rFonts w:ascii="Times New Roman" w:hAnsi="Times New Roman"/>
          <w:color w:val="auto"/>
        </w:rPr>
      </w:pPr>
    </w:p>
    <w:p w14:paraId="36799399" w14:textId="77777777" w:rsidR="00D30015" w:rsidRDefault="00D30015" w:rsidP="00B70902">
      <w:pPr>
        <w:autoSpaceDE w:val="0"/>
        <w:autoSpaceDN w:val="0"/>
        <w:adjustRightInd w:val="0"/>
        <w:spacing w:after="120"/>
        <w:ind w:firstLine="567"/>
        <w:jc w:val="both"/>
        <w:rPr>
          <w:rStyle w:val="fontstyle01"/>
          <w:rFonts w:ascii="Times New Roman" w:hAnsi="Times New Roman"/>
          <w:color w:val="auto"/>
        </w:rPr>
      </w:pPr>
    </w:p>
    <w:p w14:paraId="1E85FE6C" w14:textId="278BBA5F" w:rsidR="0097399A" w:rsidRPr="00906B7B" w:rsidRDefault="00137F01" w:rsidP="00B70902">
      <w:pPr>
        <w:autoSpaceDE w:val="0"/>
        <w:autoSpaceDN w:val="0"/>
        <w:adjustRightInd w:val="0"/>
        <w:spacing w:after="120"/>
        <w:ind w:firstLine="567"/>
        <w:jc w:val="both"/>
        <w:rPr>
          <w:rStyle w:val="fontstyle01"/>
          <w:rFonts w:ascii="Times New Roman" w:hAnsi="Times New Roman"/>
          <w:color w:val="auto"/>
        </w:rPr>
      </w:pPr>
      <w:r w:rsidRPr="00906B7B">
        <w:rPr>
          <w:rStyle w:val="fontstyle01"/>
          <w:rFonts w:ascii="Times New Roman" w:hAnsi="Times New Roman"/>
          <w:color w:val="auto"/>
        </w:rPr>
        <w:t xml:space="preserve">VI. Оцінка виконання вимог регуляторного </w:t>
      </w:r>
      <w:proofErr w:type="spellStart"/>
      <w:r w:rsidRPr="00906B7B">
        <w:rPr>
          <w:rStyle w:val="fontstyle01"/>
          <w:rFonts w:ascii="Times New Roman" w:hAnsi="Times New Roman"/>
          <w:color w:val="auto"/>
        </w:rPr>
        <w:t>акта</w:t>
      </w:r>
      <w:proofErr w:type="spellEnd"/>
      <w:r w:rsidRPr="00906B7B">
        <w:rPr>
          <w:rStyle w:val="fontstyle01"/>
          <w:rFonts w:ascii="Times New Roman" w:hAnsi="Times New Roman"/>
          <w:color w:val="auto"/>
        </w:rPr>
        <w:t xml:space="preserve"> залежно від</w:t>
      </w:r>
      <w:r w:rsidR="007B672F" w:rsidRPr="00906B7B">
        <w:rPr>
          <w:b/>
          <w:bCs/>
          <w:szCs w:val="28"/>
        </w:rPr>
        <w:t xml:space="preserve"> </w:t>
      </w:r>
      <w:r w:rsidRPr="00906B7B">
        <w:rPr>
          <w:rStyle w:val="fontstyle01"/>
          <w:rFonts w:ascii="Times New Roman" w:hAnsi="Times New Roman"/>
          <w:color w:val="auto"/>
        </w:rPr>
        <w:t>ресурсів,</w:t>
      </w:r>
      <w:r w:rsidR="007B672F" w:rsidRPr="00906B7B">
        <w:rPr>
          <w:rStyle w:val="fontstyle01"/>
          <w:rFonts w:ascii="Times New Roman" w:hAnsi="Times New Roman"/>
          <w:color w:val="auto"/>
        </w:rPr>
        <w:t xml:space="preserve"> </w:t>
      </w:r>
      <w:r w:rsidRPr="00906B7B">
        <w:rPr>
          <w:rStyle w:val="fontstyle01"/>
          <w:rFonts w:ascii="Times New Roman" w:hAnsi="Times New Roman"/>
          <w:color w:val="auto"/>
        </w:rPr>
        <w:t>якими розпоряджаються органи виконавчої влади чи органи</w:t>
      </w:r>
      <w:r w:rsidR="007B672F" w:rsidRPr="00906B7B">
        <w:rPr>
          <w:b/>
          <w:bCs/>
          <w:szCs w:val="28"/>
        </w:rPr>
        <w:t xml:space="preserve"> </w:t>
      </w:r>
      <w:r w:rsidRPr="00906B7B">
        <w:rPr>
          <w:rStyle w:val="fontstyle01"/>
          <w:rFonts w:ascii="Times New Roman" w:hAnsi="Times New Roman"/>
          <w:color w:val="auto"/>
        </w:rPr>
        <w:t>місцевого самоврядування, фізичні та юридичні особи, які повинні</w:t>
      </w:r>
      <w:r w:rsidR="007B672F" w:rsidRPr="00906B7B">
        <w:rPr>
          <w:b/>
          <w:bCs/>
          <w:szCs w:val="28"/>
        </w:rPr>
        <w:t xml:space="preserve"> </w:t>
      </w:r>
      <w:r w:rsidRPr="00906B7B">
        <w:rPr>
          <w:rStyle w:val="fontstyle01"/>
          <w:rFonts w:ascii="Times New Roman" w:hAnsi="Times New Roman"/>
          <w:color w:val="auto"/>
        </w:rPr>
        <w:t>впроваджувати або виконувати ці вимоги</w:t>
      </w:r>
    </w:p>
    <w:p w14:paraId="76185B20" w14:textId="77777777" w:rsidR="00843D9F" w:rsidRDefault="00843D9F" w:rsidP="005E28D1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3D9F">
        <w:rPr>
          <w:szCs w:val="28"/>
        </w:rPr>
        <w:t xml:space="preserve">Від впровадження </w:t>
      </w:r>
      <w:proofErr w:type="spellStart"/>
      <w:r w:rsidRPr="00843D9F">
        <w:rPr>
          <w:szCs w:val="28"/>
        </w:rPr>
        <w:t>проєкту</w:t>
      </w:r>
      <w:proofErr w:type="spellEnd"/>
      <w:r w:rsidRPr="00843D9F">
        <w:rPr>
          <w:szCs w:val="28"/>
        </w:rPr>
        <w:t xml:space="preserve"> регуляторного </w:t>
      </w:r>
      <w:proofErr w:type="spellStart"/>
      <w:r w:rsidRPr="00843D9F">
        <w:rPr>
          <w:szCs w:val="28"/>
        </w:rPr>
        <w:t>акта</w:t>
      </w:r>
      <w:proofErr w:type="spellEnd"/>
      <w:r w:rsidRPr="00843D9F">
        <w:rPr>
          <w:szCs w:val="28"/>
        </w:rPr>
        <w:t xml:space="preserve"> негативних наслідків не очікується.</w:t>
      </w:r>
    </w:p>
    <w:p w14:paraId="06D05725" w14:textId="3B9A2207" w:rsidR="00DA1AB7" w:rsidRDefault="00D5425C" w:rsidP="00A433A6">
      <w:pPr>
        <w:tabs>
          <w:tab w:val="left" w:pos="360"/>
        </w:tabs>
        <w:spacing w:line="228" w:lineRule="auto"/>
        <w:ind w:firstLine="567"/>
        <w:jc w:val="both"/>
        <w:rPr>
          <w:szCs w:val="28"/>
        </w:rPr>
      </w:pPr>
      <w:r w:rsidRPr="00D5425C">
        <w:rPr>
          <w:szCs w:val="28"/>
        </w:rPr>
        <w:t xml:space="preserve">Реалізація </w:t>
      </w:r>
      <w:proofErr w:type="spellStart"/>
      <w:r w:rsidRPr="00D5425C">
        <w:rPr>
          <w:szCs w:val="28"/>
        </w:rPr>
        <w:t>проєкту</w:t>
      </w:r>
      <w:proofErr w:type="spellEnd"/>
      <w:r w:rsidRPr="00D5425C">
        <w:rPr>
          <w:szCs w:val="28"/>
        </w:rPr>
        <w:t xml:space="preserve"> регуляторного </w:t>
      </w:r>
      <w:proofErr w:type="spellStart"/>
      <w:r w:rsidRPr="00D5425C">
        <w:rPr>
          <w:szCs w:val="28"/>
        </w:rPr>
        <w:t>акта</w:t>
      </w:r>
      <w:proofErr w:type="spellEnd"/>
      <w:r w:rsidRPr="00D5425C">
        <w:rPr>
          <w:szCs w:val="28"/>
        </w:rPr>
        <w:t xml:space="preserve"> не потребує додаткових витрат з </w:t>
      </w:r>
      <w:r w:rsidR="00F6257A" w:rsidRPr="00E3020E">
        <w:rPr>
          <w:szCs w:val="28"/>
        </w:rPr>
        <w:t>Д</w:t>
      </w:r>
      <w:r w:rsidRPr="00D5425C">
        <w:rPr>
          <w:szCs w:val="28"/>
        </w:rPr>
        <w:t>ержавного бюджету України. Державне регулювання не передбачає утворення нового державного органу (або нового структурн</w:t>
      </w:r>
      <w:r w:rsidR="00F6257A">
        <w:rPr>
          <w:szCs w:val="28"/>
        </w:rPr>
        <w:t xml:space="preserve">ого підрозділу </w:t>
      </w:r>
      <w:proofErr w:type="spellStart"/>
      <w:r w:rsidR="00F6257A">
        <w:rPr>
          <w:szCs w:val="28"/>
        </w:rPr>
        <w:t>Укртрансбезпеки</w:t>
      </w:r>
      <w:proofErr w:type="spellEnd"/>
      <w:r w:rsidR="00F6257A">
        <w:rPr>
          <w:szCs w:val="28"/>
        </w:rPr>
        <w:t>)</w:t>
      </w:r>
      <w:r w:rsidRPr="00D5425C">
        <w:rPr>
          <w:szCs w:val="28"/>
        </w:rPr>
        <w:t xml:space="preserve"> та збільшення граничної чисельності працівників </w:t>
      </w:r>
      <w:proofErr w:type="spellStart"/>
      <w:r w:rsidRPr="00D5425C">
        <w:rPr>
          <w:szCs w:val="28"/>
        </w:rPr>
        <w:t>Укртрансбезпеки</w:t>
      </w:r>
      <w:proofErr w:type="spellEnd"/>
      <w:r w:rsidRPr="00D5425C">
        <w:rPr>
          <w:szCs w:val="28"/>
        </w:rPr>
        <w:t xml:space="preserve">. </w:t>
      </w:r>
    </w:p>
    <w:p w14:paraId="4DB1DB3E" w14:textId="1D7E7D5D" w:rsidR="00F631D5" w:rsidRDefault="00D5425C" w:rsidP="00A433A6">
      <w:pPr>
        <w:tabs>
          <w:tab w:val="left" w:pos="360"/>
        </w:tabs>
        <w:spacing w:line="228" w:lineRule="auto"/>
        <w:ind w:firstLine="567"/>
        <w:jc w:val="both"/>
        <w:rPr>
          <w:szCs w:val="28"/>
        </w:rPr>
      </w:pPr>
      <w:r w:rsidRPr="00D5425C">
        <w:rPr>
          <w:szCs w:val="28"/>
        </w:rPr>
        <w:t xml:space="preserve">При здійсненні обрахунку використовується місячний посадовий оклад, який становить 18771, 00 </w:t>
      </w:r>
      <w:r w:rsidRPr="003113C8">
        <w:rPr>
          <w:szCs w:val="28"/>
        </w:rPr>
        <w:t xml:space="preserve">грн </w:t>
      </w:r>
      <w:r w:rsidR="00F6257A" w:rsidRPr="003113C8">
        <w:rPr>
          <w:szCs w:val="28"/>
        </w:rPr>
        <w:t xml:space="preserve">і </w:t>
      </w:r>
      <w:r w:rsidRPr="00D5425C">
        <w:rPr>
          <w:szCs w:val="28"/>
        </w:rPr>
        <w:t xml:space="preserve">затверджений постановою Кабінету Міністрів України від 29 грудня 2023 р. № 1409 </w:t>
      </w:r>
      <w:r w:rsidR="00A46E49" w:rsidRPr="00A46E49">
        <w:rPr>
          <w:szCs w:val="28"/>
        </w:rPr>
        <w:t>“</w:t>
      </w:r>
      <w:r w:rsidRPr="00D5425C">
        <w:rPr>
          <w:szCs w:val="28"/>
        </w:rPr>
        <w:t>Питання оплати праці державних службовців на основі класифікації посад у 2024 році</w:t>
      </w:r>
      <w:r w:rsidR="00A46E49" w:rsidRPr="00A46E49">
        <w:rPr>
          <w:szCs w:val="28"/>
        </w:rPr>
        <w:t>”</w:t>
      </w:r>
      <w:r w:rsidRPr="00D5425C">
        <w:rPr>
          <w:szCs w:val="28"/>
        </w:rPr>
        <w:t xml:space="preserve"> (із змінами).</w:t>
      </w:r>
      <w:r w:rsidRPr="00D5425C" w:rsidDel="00D5425C">
        <w:rPr>
          <w:szCs w:val="28"/>
        </w:rPr>
        <w:t xml:space="preserve"> </w:t>
      </w:r>
    </w:p>
    <w:p w14:paraId="10DF1AC2" w14:textId="77777777" w:rsidR="00DA1AB7" w:rsidRDefault="00DA1AB7" w:rsidP="00A433A6">
      <w:pPr>
        <w:tabs>
          <w:tab w:val="left" w:pos="360"/>
        </w:tabs>
        <w:spacing w:line="228" w:lineRule="auto"/>
        <w:ind w:firstLine="567"/>
        <w:jc w:val="both"/>
        <w:rPr>
          <w:b/>
          <w:szCs w:val="28"/>
        </w:rPr>
      </w:pPr>
    </w:p>
    <w:p w14:paraId="3423498C" w14:textId="4A1237FB" w:rsidR="00ED2746" w:rsidRPr="00906B7B" w:rsidRDefault="004B2172" w:rsidP="00A433A6">
      <w:pPr>
        <w:tabs>
          <w:tab w:val="left" w:pos="360"/>
        </w:tabs>
        <w:spacing w:line="228" w:lineRule="auto"/>
        <w:ind w:firstLine="567"/>
        <w:jc w:val="both"/>
        <w:rPr>
          <w:b/>
          <w:szCs w:val="28"/>
        </w:rPr>
      </w:pPr>
      <w:r w:rsidRPr="00906B7B">
        <w:rPr>
          <w:b/>
          <w:szCs w:val="28"/>
          <w:lang w:val="en-US"/>
        </w:rPr>
        <w:t>VII</w:t>
      </w:r>
      <w:r w:rsidR="00ED2746" w:rsidRPr="00906B7B">
        <w:rPr>
          <w:b/>
          <w:szCs w:val="28"/>
        </w:rPr>
        <w:t xml:space="preserve">. Обґрунтування запропонованого строку чинності регуляторного </w:t>
      </w:r>
      <w:proofErr w:type="spellStart"/>
      <w:r w:rsidR="00ED2746" w:rsidRPr="00906B7B">
        <w:rPr>
          <w:b/>
          <w:szCs w:val="28"/>
        </w:rPr>
        <w:t>акта</w:t>
      </w:r>
      <w:proofErr w:type="spellEnd"/>
    </w:p>
    <w:p w14:paraId="18710486" w14:textId="77777777" w:rsidR="00CF1CA3" w:rsidRDefault="00CF1CA3" w:rsidP="00CF1CA3">
      <w:pPr>
        <w:pStyle w:val="3"/>
        <w:ind w:firstLine="567"/>
        <w:jc w:val="both"/>
        <w:rPr>
          <w:b w:val="0"/>
          <w:sz w:val="28"/>
          <w:szCs w:val="28"/>
        </w:rPr>
      </w:pPr>
      <w:r w:rsidRPr="00CF1CA3">
        <w:rPr>
          <w:b w:val="0"/>
          <w:sz w:val="28"/>
          <w:szCs w:val="28"/>
        </w:rPr>
        <w:t xml:space="preserve">Строк дії регуляторного </w:t>
      </w:r>
      <w:proofErr w:type="spellStart"/>
      <w:r w:rsidRPr="00CF1CA3">
        <w:rPr>
          <w:b w:val="0"/>
          <w:sz w:val="28"/>
          <w:szCs w:val="28"/>
        </w:rPr>
        <w:t>акта</w:t>
      </w:r>
      <w:proofErr w:type="spellEnd"/>
      <w:r w:rsidRPr="00CF1CA3">
        <w:rPr>
          <w:b w:val="0"/>
          <w:sz w:val="28"/>
          <w:szCs w:val="28"/>
        </w:rPr>
        <w:t xml:space="preserve"> не обмежується в часі.</w:t>
      </w:r>
    </w:p>
    <w:p w14:paraId="19159369" w14:textId="147E29E1" w:rsidR="00F81D4C" w:rsidRPr="00D30015" w:rsidRDefault="00F6257A" w:rsidP="00CF1CA3">
      <w:pPr>
        <w:pStyle w:val="3"/>
        <w:ind w:firstLine="567"/>
        <w:jc w:val="both"/>
        <w:rPr>
          <w:b w:val="0"/>
          <w:color w:val="FF0000"/>
          <w:sz w:val="28"/>
          <w:szCs w:val="28"/>
        </w:rPr>
      </w:pPr>
      <w:r w:rsidRPr="003113C8">
        <w:rPr>
          <w:b w:val="0"/>
          <w:sz w:val="28"/>
          <w:szCs w:val="28"/>
        </w:rPr>
        <w:t>Строк</w:t>
      </w:r>
      <w:r w:rsidR="00F631D5" w:rsidRPr="00F631D5">
        <w:rPr>
          <w:b w:val="0"/>
          <w:sz w:val="28"/>
          <w:szCs w:val="28"/>
        </w:rPr>
        <w:t xml:space="preserve"> набрання чинності регуляторним актом </w:t>
      </w:r>
      <w:r w:rsidR="00F631D5" w:rsidRPr="001D1965">
        <w:rPr>
          <w:b w:val="0"/>
          <w:sz w:val="28"/>
          <w:szCs w:val="28"/>
        </w:rPr>
        <w:t xml:space="preserve">– </w:t>
      </w:r>
      <w:r w:rsidR="001D1965" w:rsidRPr="001D1965">
        <w:rPr>
          <w:b w:val="0"/>
          <w:sz w:val="28"/>
          <w:szCs w:val="28"/>
        </w:rPr>
        <w:t xml:space="preserve">через шість місяців з дня </w:t>
      </w:r>
      <w:r w:rsidR="00B5547E">
        <w:rPr>
          <w:b w:val="0"/>
          <w:sz w:val="28"/>
          <w:szCs w:val="28"/>
        </w:rPr>
        <w:t>його</w:t>
      </w:r>
      <w:r w:rsidR="001D1965" w:rsidRPr="001D1965">
        <w:rPr>
          <w:b w:val="0"/>
          <w:sz w:val="28"/>
          <w:szCs w:val="28"/>
        </w:rPr>
        <w:t xml:space="preserve"> офіційного опублікування</w:t>
      </w:r>
      <w:r w:rsidR="00F631D5" w:rsidRPr="001D1965">
        <w:rPr>
          <w:b w:val="0"/>
          <w:sz w:val="28"/>
          <w:szCs w:val="28"/>
        </w:rPr>
        <w:t>.</w:t>
      </w:r>
      <w:r w:rsidR="00703AA9" w:rsidRPr="001D1965">
        <w:rPr>
          <w:b w:val="0"/>
          <w:sz w:val="28"/>
          <w:szCs w:val="28"/>
        </w:rPr>
        <w:t xml:space="preserve"> </w:t>
      </w:r>
    </w:p>
    <w:p w14:paraId="0E1F347A" w14:textId="77777777" w:rsidR="00F631D5" w:rsidRPr="00906B7B" w:rsidRDefault="00F631D5" w:rsidP="00ED2746">
      <w:pPr>
        <w:pStyle w:val="3"/>
        <w:ind w:firstLine="709"/>
        <w:jc w:val="both"/>
        <w:rPr>
          <w:b w:val="0"/>
          <w:sz w:val="28"/>
          <w:szCs w:val="28"/>
        </w:rPr>
      </w:pPr>
    </w:p>
    <w:p w14:paraId="79A7379B" w14:textId="2735CC7C" w:rsidR="00A41FC4" w:rsidRPr="00906B7B" w:rsidRDefault="002702BB" w:rsidP="00B70902">
      <w:pPr>
        <w:tabs>
          <w:tab w:val="left" w:pos="360"/>
        </w:tabs>
        <w:spacing w:after="120"/>
        <w:ind w:firstLine="567"/>
        <w:jc w:val="both"/>
        <w:rPr>
          <w:b/>
          <w:szCs w:val="28"/>
        </w:rPr>
      </w:pPr>
      <w:r w:rsidRPr="00906B7B">
        <w:rPr>
          <w:b/>
          <w:szCs w:val="28"/>
          <w:lang w:val="en-US"/>
        </w:rPr>
        <w:t>VIII</w:t>
      </w:r>
      <w:r w:rsidR="00ED2746" w:rsidRPr="00906B7B">
        <w:rPr>
          <w:b/>
          <w:szCs w:val="28"/>
        </w:rPr>
        <w:t xml:space="preserve">. Визначення показників результативності </w:t>
      </w:r>
      <w:r w:rsidR="0029589C" w:rsidRPr="00906B7B">
        <w:rPr>
          <w:b/>
          <w:szCs w:val="28"/>
        </w:rPr>
        <w:t xml:space="preserve">дії </w:t>
      </w:r>
      <w:r w:rsidR="00ED2746" w:rsidRPr="00906B7B">
        <w:rPr>
          <w:b/>
          <w:szCs w:val="28"/>
        </w:rPr>
        <w:t xml:space="preserve">регуляторного </w:t>
      </w:r>
      <w:proofErr w:type="spellStart"/>
      <w:r w:rsidR="00ED2746" w:rsidRPr="00906B7B">
        <w:rPr>
          <w:b/>
          <w:szCs w:val="28"/>
        </w:rPr>
        <w:t>акта</w:t>
      </w:r>
      <w:proofErr w:type="spellEnd"/>
    </w:p>
    <w:p w14:paraId="48A4A557" w14:textId="1E796472" w:rsidR="00875534" w:rsidRPr="00906B7B" w:rsidRDefault="00A41FC4" w:rsidP="00A433A6">
      <w:pPr>
        <w:spacing w:before="120"/>
        <w:ind w:firstLine="567"/>
        <w:jc w:val="both"/>
        <w:rPr>
          <w:szCs w:val="28"/>
        </w:rPr>
      </w:pPr>
      <w:r w:rsidRPr="00906B7B">
        <w:rPr>
          <w:szCs w:val="28"/>
        </w:rPr>
        <w:t xml:space="preserve">Основними показниками результативності регуляторного </w:t>
      </w:r>
      <w:proofErr w:type="spellStart"/>
      <w:r w:rsidRPr="00906B7B">
        <w:rPr>
          <w:szCs w:val="28"/>
        </w:rPr>
        <w:t>акт</w:t>
      </w:r>
      <w:r w:rsidR="00F6257A" w:rsidRPr="003113C8">
        <w:rPr>
          <w:szCs w:val="28"/>
        </w:rPr>
        <w:t>а</w:t>
      </w:r>
      <w:proofErr w:type="spellEnd"/>
      <w:r w:rsidRPr="00906B7B">
        <w:rPr>
          <w:szCs w:val="28"/>
        </w:rPr>
        <w:t xml:space="preserve"> є інформаційно-статистичні відомості щодо </w:t>
      </w:r>
      <w:r w:rsidR="00635DF9" w:rsidRPr="00906B7B">
        <w:rPr>
          <w:szCs w:val="28"/>
        </w:rPr>
        <w:t xml:space="preserve">обліку </w:t>
      </w:r>
      <w:r w:rsidR="00635DF9" w:rsidRPr="00413362">
        <w:rPr>
          <w:szCs w:val="28"/>
        </w:rPr>
        <w:t>трамва</w:t>
      </w:r>
      <w:r w:rsidR="00413362">
        <w:rPr>
          <w:szCs w:val="28"/>
        </w:rPr>
        <w:t>їв</w:t>
      </w:r>
      <w:r w:rsidR="00635DF9" w:rsidRPr="00906B7B">
        <w:rPr>
          <w:szCs w:val="28"/>
        </w:rPr>
        <w:t xml:space="preserve"> </w:t>
      </w:r>
      <w:r w:rsidR="001A1E09" w:rsidRPr="001A1E09">
        <w:rPr>
          <w:szCs w:val="28"/>
        </w:rPr>
        <w:t>(трамвайних вагонів)</w:t>
      </w:r>
      <w:r w:rsidR="001A1E09">
        <w:rPr>
          <w:szCs w:val="28"/>
        </w:rPr>
        <w:t xml:space="preserve"> </w:t>
      </w:r>
      <w:r w:rsidR="00635DF9" w:rsidRPr="00906B7B">
        <w:rPr>
          <w:szCs w:val="28"/>
        </w:rPr>
        <w:t xml:space="preserve">і тролейбусів підприємств міського електротранспорту, </w:t>
      </w:r>
      <w:r w:rsidRPr="00906B7B">
        <w:rPr>
          <w:szCs w:val="28"/>
        </w:rPr>
        <w:t xml:space="preserve">а саме: кількість </w:t>
      </w:r>
      <w:r w:rsidR="00635DF9" w:rsidRPr="00906B7B">
        <w:rPr>
          <w:szCs w:val="28"/>
        </w:rPr>
        <w:t>зареєстрован</w:t>
      </w:r>
      <w:r w:rsidR="00DD343B" w:rsidRPr="00906B7B">
        <w:rPr>
          <w:szCs w:val="28"/>
        </w:rPr>
        <w:t>их трамва</w:t>
      </w:r>
      <w:r w:rsidR="000908D1">
        <w:rPr>
          <w:szCs w:val="28"/>
        </w:rPr>
        <w:t>їв</w:t>
      </w:r>
      <w:r w:rsidR="001A1E09">
        <w:rPr>
          <w:szCs w:val="28"/>
        </w:rPr>
        <w:t xml:space="preserve"> </w:t>
      </w:r>
      <w:r w:rsidR="001A1E09" w:rsidRPr="001A1E09">
        <w:rPr>
          <w:szCs w:val="28"/>
        </w:rPr>
        <w:t>(трамвайних вагонів)</w:t>
      </w:r>
      <w:r w:rsidR="00DD343B" w:rsidRPr="00906B7B">
        <w:rPr>
          <w:szCs w:val="28"/>
        </w:rPr>
        <w:t>, тролейбусів</w:t>
      </w:r>
      <w:r w:rsidR="00635DF9" w:rsidRPr="00906B7B">
        <w:rPr>
          <w:szCs w:val="28"/>
        </w:rPr>
        <w:t xml:space="preserve"> (як нового виробництва, так і того, що перебував в експлуатації), перереєстрован</w:t>
      </w:r>
      <w:r w:rsidR="00AE6E45">
        <w:rPr>
          <w:szCs w:val="28"/>
        </w:rPr>
        <w:t>их</w:t>
      </w:r>
      <w:r w:rsidR="00696E2F" w:rsidRPr="00906B7B">
        <w:rPr>
          <w:szCs w:val="28"/>
        </w:rPr>
        <w:t xml:space="preserve"> (зміна власника (перевізника), передача права користування іншому власнику (перевізнику), переобладнання (переоснащення), зміна його цільового призначення), знятого з реєстрації</w:t>
      </w:r>
      <w:r w:rsidR="005137BC">
        <w:rPr>
          <w:szCs w:val="28"/>
        </w:rPr>
        <w:t>.</w:t>
      </w:r>
    </w:p>
    <w:p w14:paraId="6F67D1E5" w14:textId="44035DBF" w:rsidR="00EF02E4" w:rsidRDefault="00EF02E4" w:rsidP="00EF02E4">
      <w:pPr>
        <w:pStyle w:val="2"/>
        <w:spacing w:after="0" w:line="240" w:lineRule="auto"/>
        <w:ind w:left="0" w:firstLine="709"/>
        <w:jc w:val="both"/>
        <w:rPr>
          <w:szCs w:val="28"/>
        </w:rPr>
      </w:pPr>
    </w:p>
    <w:p w14:paraId="50303244" w14:textId="77777777" w:rsidR="007F1288" w:rsidRPr="00906B7B" w:rsidRDefault="007F1288" w:rsidP="00EF02E4">
      <w:pPr>
        <w:pStyle w:val="2"/>
        <w:spacing w:after="0" w:line="240" w:lineRule="auto"/>
        <w:ind w:left="0" w:firstLine="709"/>
        <w:jc w:val="both"/>
        <w:rPr>
          <w:szCs w:val="28"/>
        </w:rPr>
      </w:pPr>
    </w:p>
    <w:p w14:paraId="7CEC2F7B" w14:textId="54BAF4AF" w:rsidR="00ED2746" w:rsidRPr="00906B7B" w:rsidRDefault="004408D2" w:rsidP="00A433A6">
      <w:pPr>
        <w:pStyle w:val="aa"/>
        <w:tabs>
          <w:tab w:val="left" w:pos="851"/>
        </w:tabs>
        <w:spacing w:before="0" w:beforeAutospacing="0" w:after="0" w:afterAutospacing="0"/>
        <w:ind w:firstLine="567"/>
        <w:jc w:val="both"/>
        <w:rPr>
          <w:b/>
          <w:bCs/>
          <w:sz w:val="28"/>
          <w:szCs w:val="28"/>
        </w:rPr>
      </w:pPr>
      <w:r w:rsidRPr="00906B7B">
        <w:rPr>
          <w:rStyle w:val="a9"/>
          <w:sz w:val="28"/>
          <w:szCs w:val="28"/>
          <w:lang w:val="en-US"/>
        </w:rPr>
        <w:t>IX</w:t>
      </w:r>
      <w:r w:rsidR="00ED2746" w:rsidRPr="00906B7B">
        <w:rPr>
          <w:rStyle w:val="a9"/>
          <w:sz w:val="28"/>
          <w:szCs w:val="28"/>
        </w:rPr>
        <w:t xml:space="preserve">. </w:t>
      </w:r>
      <w:r w:rsidR="0033334C" w:rsidRPr="00906B7B">
        <w:rPr>
          <w:rStyle w:val="a9"/>
          <w:sz w:val="28"/>
          <w:szCs w:val="28"/>
        </w:rPr>
        <w:t>Визначення з</w:t>
      </w:r>
      <w:r w:rsidR="00ED2746" w:rsidRPr="00906B7B">
        <w:rPr>
          <w:rStyle w:val="a9"/>
          <w:sz w:val="28"/>
          <w:szCs w:val="28"/>
        </w:rPr>
        <w:t>аход</w:t>
      </w:r>
      <w:r w:rsidR="0033334C" w:rsidRPr="00906B7B">
        <w:rPr>
          <w:rStyle w:val="a9"/>
          <w:sz w:val="28"/>
          <w:szCs w:val="28"/>
        </w:rPr>
        <w:t>ів</w:t>
      </w:r>
      <w:r w:rsidR="00ED2746" w:rsidRPr="00906B7B">
        <w:rPr>
          <w:rStyle w:val="a9"/>
          <w:sz w:val="28"/>
          <w:szCs w:val="28"/>
        </w:rPr>
        <w:t>, за допомогою яких здійсню</w:t>
      </w:r>
      <w:r w:rsidR="0033334C" w:rsidRPr="00906B7B">
        <w:rPr>
          <w:rStyle w:val="a9"/>
          <w:sz w:val="28"/>
          <w:szCs w:val="28"/>
        </w:rPr>
        <w:t>ватиме</w:t>
      </w:r>
      <w:r w:rsidR="00ED2746" w:rsidRPr="00906B7B">
        <w:rPr>
          <w:rStyle w:val="a9"/>
          <w:sz w:val="28"/>
          <w:szCs w:val="28"/>
        </w:rPr>
        <w:t xml:space="preserve">ться відстеження результативності </w:t>
      </w:r>
      <w:r w:rsidRPr="00906B7B">
        <w:rPr>
          <w:rStyle w:val="a9"/>
          <w:sz w:val="28"/>
          <w:szCs w:val="28"/>
        </w:rPr>
        <w:t xml:space="preserve">дії </w:t>
      </w:r>
      <w:r w:rsidR="0033334C" w:rsidRPr="00906B7B">
        <w:rPr>
          <w:rStyle w:val="a9"/>
          <w:sz w:val="28"/>
          <w:szCs w:val="28"/>
        </w:rPr>
        <w:t xml:space="preserve">регуляторного </w:t>
      </w:r>
      <w:proofErr w:type="spellStart"/>
      <w:r w:rsidR="00ED2746" w:rsidRPr="00906B7B">
        <w:rPr>
          <w:rStyle w:val="a9"/>
          <w:sz w:val="28"/>
          <w:szCs w:val="28"/>
        </w:rPr>
        <w:t>акта</w:t>
      </w:r>
      <w:proofErr w:type="spellEnd"/>
      <w:r w:rsidR="0033334C" w:rsidRPr="00906B7B">
        <w:rPr>
          <w:rStyle w:val="a9"/>
          <w:sz w:val="28"/>
          <w:szCs w:val="28"/>
        </w:rPr>
        <w:t xml:space="preserve"> </w:t>
      </w:r>
    </w:p>
    <w:p w14:paraId="7E33A8D5" w14:textId="77777777" w:rsidR="00F631D5" w:rsidRDefault="00F631D5" w:rsidP="00F631D5">
      <w:pPr>
        <w:pStyle w:val="HTML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</w:pPr>
      <w:r w:rsidRPr="00F631D5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 xml:space="preserve">Відстеження результативності дії регуляторного </w:t>
      </w:r>
      <w:proofErr w:type="spellStart"/>
      <w:r w:rsidRPr="00F631D5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>акта</w:t>
      </w:r>
      <w:proofErr w:type="spellEnd"/>
      <w:r w:rsidRPr="00F631D5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 xml:space="preserve"> буде проводитися за допомогою заходів, спрямованих на оцінку стану впровадження регуляторного </w:t>
      </w:r>
      <w:proofErr w:type="spellStart"/>
      <w:r w:rsidRPr="00F631D5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>акта</w:t>
      </w:r>
      <w:proofErr w:type="spellEnd"/>
      <w:r w:rsidRPr="00F631D5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 xml:space="preserve"> та визначення ефективності та доцільності впровадженого регулювання, шляхом аналізу статистичних показників. </w:t>
      </w:r>
    </w:p>
    <w:p w14:paraId="37F0213D" w14:textId="6C4BE2F5" w:rsidR="00F631D5" w:rsidRDefault="00F631D5" w:rsidP="00F631D5">
      <w:pPr>
        <w:pStyle w:val="HTML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</w:pPr>
      <w:r w:rsidRPr="00F631D5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 xml:space="preserve">Базове відстеження результативності регуляторного </w:t>
      </w:r>
      <w:proofErr w:type="spellStart"/>
      <w:r w:rsidRPr="00F631D5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>акта</w:t>
      </w:r>
      <w:proofErr w:type="spellEnd"/>
      <w:r w:rsidRPr="00F631D5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 xml:space="preserve"> бу</w:t>
      </w:r>
      <w:r w:rsidR="00F6257A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>де здійснюватися через один рік після набрання ним чинності</w:t>
      </w:r>
      <w:r w:rsidRPr="00F631D5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 xml:space="preserve"> шляхом збирання статистичних даних, одержання пропозицій до нього, їх аналізу. </w:t>
      </w:r>
    </w:p>
    <w:p w14:paraId="05C801A7" w14:textId="75200797" w:rsidR="00F631D5" w:rsidRDefault="00F631D5" w:rsidP="00F631D5">
      <w:pPr>
        <w:pStyle w:val="HTML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</w:pPr>
      <w:r w:rsidRPr="00F631D5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 xml:space="preserve">Повторне відстеження результативності регуляторного </w:t>
      </w:r>
      <w:proofErr w:type="spellStart"/>
      <w:r w:rsidRPr="00F631D5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>акта</w:t>
      </w:r>
      <w:proofErr w:type="spellEnd"/>
      <w:r w:rsidRPr="00F631D5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 xml:space="preserve"> буде здійснюватися не пізніше двох років з </w:t>
      </w:r>
      <w:r w:rsidR="00F6257A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>дня набрання чинності цим актом</w:t>
      </w:r>
      <w:r w:rsidRPr="00F631D5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 xml:space="preserve"> шляхом аналізу статистичних даних.</w:t>
      </w:r>
    </w:p>
    <w:p w14:paraId="05593EE6" w14:textId="5DFDD92D" w:rsidR="00F631D5" w:rsidRDefault="00F631D5" w:rsidP="00F631D5">
      <w:pPr>
        <w:pStyle w:val="HTML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</w:pPr>
      <w:r w:rsidRPr="00F631D5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 xml:space="preserve"> Періодичні відстеження результативності регуляторного </w:t>
      </w:r>
      <w:proofErr w:type="spellStart"/>
      <w:r w:rsidRPr="00F631D5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>акта</w:t>
      </w:r>
      <w:proofErr w:type="spellEnd"/>
      <w:r w:rsidRPr="00F631D5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 xml:space="preserve"> будуть здійснюватися шляхом аналізу статистичних даних раз на кожні три роки</w:t>
      </w:r>
      <w:r w:rsidR="00F6257A" w:rsidRPr="00150FA3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>,</w:t>
      </w:r>
      <w:r w:rsidRPr="00150FA3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 xml:space="preserve"> </w:t>
      </w:r>
      <w:r w:rsidRPr="00F631D5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 xml:space="preserve">починаючи з дня закінчення заходів з повторного відстеження результативності цього </w:t>
      </w:r>
      <w:proofErr w:type="spellStart"/>
      <w:r w:rsidRPr="00F631D5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>акта</w:t>
      </w:r>
      <w:proofErr w:type="spellEnd"/>
      <w:r w:rsidRPr="00F631D5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 xml:space="preserve">. </w:t>
      </w:r>
    </w:p>
    <w:p w14:paraId="1192889D" w14:textId="74B49544" w:rsidR="00A00D49" w:rsidRPr="00906B7B" w:rsidRDefault="00F631D5" w:rsidP="00F631D5">
      <w:pPr>
        <w:pStyle w:val="HTML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F631D5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 xml:space="preserve">У разі виявлення неврегульованих та проблемних питань шляхом аналізу якісних показників дії цього </w:t>
      </w:r>
      <w:proofErr w:type="spellStart"/>
      <w:r w:rsidRPr="00F631D5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>акта</w:t>
      </w:r>
      <w:proofErr w:type="spellEnd"/>
      <w:r w:rsidRPr="00F631D5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 xml:space="preserve"> буде </w:t>
      </w:r>
      <w:proofErr w:type="spellStart"/>
      <w:r w:rsidRPr="00F631D5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>внесено</w:t>
      </w:r>
      <w:proofErr w:type="spellEnd"/>
      <w:r w:rsidRPr="00F631D5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 xml:space="preserve"> відповідні зміни до регуляторного </w:t>
      </w:r>
      <w:proofErr w:type="spellStart"/>
      <w:r w:rsidRPr="00F631D5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>акта</w:t>
      </w:r>
      <w:proofErr w:type="spellEnd"/>
      <w:r w:rsidRPr="00F631D5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>.</w:t>
      </w:r>
    </w:p>
    <w:p w14:paraId="2FA21E5D" w14:textId="77777777" w:rsidR="00CB6571" w:rsidRDefault="00CB6571" w:rsidP="003C53F0">
      <w:pPr>
        <w:rPr>
          <w:sz w:val="24"/>
          <w:szCs w:val="24"/>
        </w:rPr>
      </w:pPr>
    </w:p>
    <w:p w14:paraId="4ECF5A72" w14:textId="77777777" w:rsidR="00F631D5" w:rsidRPr="00906B7B" w:rsidRDefault="00F631D5" w:rsidP="003C53F0">
      <w:pPr>
        <w:rPr>
          <w:sz w:val="24"/>
          <w:szCs w:val="24"/>
        </w:rPr>
      </w:pPr>
    </w:p>
    <w:p w14:paraId="076DB969" w14:textId="5B24D8E8" w:rsidR="003C53F0" w:rsidRPr="00906B7B" w:rsidRDefault="003C53F0" w:rsidP="003C53F0">
      <w:pPr>
        <w:rPr>
          <w:szCs w:val="28"/>
        </w:rPr>
      </w:pPr>
      <w:r w:rsidRPr="00906B7B">
        <w:rPr>
          <w:szCs w:val="28"/>
        </w:rPr>
        <w:t xml:space="preserve">Голова Державної служби України </w:t>
      </w:r>
    </w:p>
    <w:p w14:paraId="176EAB4B" w14:textId="77777777" w:rsidR="003C53F0" w:rsidRPr="00906B7B" w:rsidRDefault="003C53F0" w:rsidP="003C53F0">
      <w:pPr>
        <w:rPr>
          <w:szCs w:val="28"/>
        </w:rPr>
      </w:pPr>
      <w:r w:rsidRPr="00906B7B">
        <w:rPr>
          <w:szCs w:val="28"/>
        </w:rPr>
        <w:t xml:space="preserve">з безпеки на транспорті </w:t>
      </w:r>
      <w:r w:rsidRPr="00906B7B">
        <w:rPr>
          <w:szCs w:val="28"/>
        </w:rPr>
        <w:tab/>
      </w:r>
      <w:r w:rsidRPr="00906B7B">
        <w:rPr>
          <w:szCs w:val="28"/>
        </w:rPr>
        <w:tab/>
        <w:t xml:space="preserve">          </w:t>
      </w:r>
      <w:r w:rsidRPr="00906B7B">
        <w:rPr>
          <w:szCs w:val="28"/>
        </w:rPr>
        <w:tab/>
        <w:t xml:space="preserve">                         Євген ЗБОРОВСЬКИЙ </w:t>
      </w:r>
    </w:p>
    <w:p w14:paraId="0BAE0DED" w14:textId="77777777" w:rsidR="003C53F0" w:rsidRPr="00906B7B" w:rsidRDefault="003C53F0" w:rsidP="003C53F0">
      <w:pPr>
        <w:rPr>
          <w:sz w:val="24"/>
          <w:szCs w:val="24"/>
        </w:rPr>
      </w:pPr>
    </w:p>
    <w:p w14:paraId="3FFB62C6" w14:textId="3D3F2D95" w:rsidR="00BB1998" w:rsidRDefault="00A46E49" w:rsidP="00C5789D">
      <w:pPr>
        <w:rPr>
          <w:szCs w:val="28"/>
        </w:rPr>
      </w:pPr>
      <w:r w:rsidRPr="00A46E49">
        <w:rPr>
          <w:szCs w:val="28"/>
        </w:rPr>
        <w:t>“</w:t>
      </w:r>
      <w:r w:rsidR="003C53F0" w:rsidRPr="00906B7B">
        <w:rPr>
          <w:szCs w:val="28"/>
        </w:rPr>
        <w:t>____</w:t>
      </w:r>
      <w:r w:rsidRPr="00A46E49">
        <w:rPr>
          <w:szCs w:val="28"/>
        </w:rPr>
        <w:t>”</w:t>
      </w:r>
      <w:r w:rsidR="003C53F0" w:rsidRPr="00906B7B">
        <w:rPr>
          <w:szCs w:val="28"/>
        </w:rPr>
        <w:t xml:space="preserve"> ____________ 20__ р</w:t>
      </w:r>
      <w:r w:rsidR="00C5789D" w:rsidRPr="00906B7B">
        <w:rPr>
          <w:szCs w:val="28"/>
        </w:rPr>
        <w:t>.</w:t>
      </w:r>
    </w:p>
    <w:p w14:paraId="35BBD962" w14:textId="79F434A8" w:rsidR="00156AE2" w:rsidRDefault="00156AE2" w:rsidP="00C5789D">
      <w:pPr>
        <w:rPr>
          <w:szCs w:val="28"/>
        </w:rPr>
      </w:pPr>
    </w:p>
    <w:p w14:paraId="289514AF" w14:textId="56F57A9F" w:rsidR="00156AE2" w:rsidRDefault="00156AE2" w:rsidP="00C5789D">
      <w:pPr>
        <w:rPr>
          <w:szCs w:val="28"/>
        </w:rPr>
      </w:pPr>
    </w:p>
    <w:p w14:paraId="226E12B6" w14:textId="59275283" w:rsidR="00156AE2" w:rsidRDefault="00156AE2" w:rsidP="00C5789D">
      <w:pPr>
        <w:rPr>
          <w:szCs w:val="28"/>
        </w:rPr>
      </w:pPr>
    </w:p>
    <w:p w14:paraId="54954773" w14:textId="6204CA17" w:rsidR="00156AE2" w:rsidRDefault="00156AE2" w:rsidP="00C5789D">
      <w:pPr>
        <w:rPr>
          <w:szCs w:val="28"/>
        </w:rPr>
      </w:pPr>
    </w:p>
    <w:p w14:paraId="5AA5ABFA" w14:textId="35CA937C" w:rsidR="00843D9F" w:rsidRDefault="00843D9F" w:rsidP="00843D9F">
      <w:pPr>
        <w:ind w:firstLine="6237"/>
      </w:pPr>
      <w:r>
        <w:t xml:space="preserve">Додаток 2 до Методики </w:t>
      </w:r>
    </w:p>
    <w:p w14:paraId="04BC36C7" w14:textId="77777777" w:rsidR="00843D9F" w:rsidRDefault="00843D9F" w:rsidP="00843D9F">
      <w:pPr>
        <w:ind w:firstLine="6237"/>
      </w:pPr>
      <w:r>
        <w:t xml:space="preserve">проведення аналізу впливу </w:t>
      </w:r>
    </w:p>
    <w:p w14:paraId="754B6E49" w14:textId="438E2079" w:rsidR="00A600FC" w:rsidRDefault="00843D9F" w:rsidP="00843D9F">
      <w:pPr>
        <w:ind w:firstLine="6237"/>
        <w:rPr>
          <w:szCs w:val="28"/>
        </w:rPr>
      </w:pPr>
      <w:r>
        <w:t xml:space="preserve">регуляторного </w:t>
      </w:r>
      <w:proofErr w:type="spellStart"/>
      <w:r>
        <w:t>акта</w:t>
      </w:r>
      <w:proofErr w:type="spellEnd"/>
    </w:p>
    <w:p w14:paraId="0BFEA28C" w14:textId="77777777" w:rsidR="007F1288" w:rsidRDefault="007F1288" w:rsidP="00C5789D">
      <w:pPr>
        <w:rPr>
          <w:szCs w:val="28"/>
        </w:rPr>
      </w:pPr>
    </w:p>
    <w:p w14:paraId="29F7B819" w14:textId="77777777" w:rsidR="00843D9F" w:rsidRDefault="00A600FC" w:rsidP="00843D9F">
      <w:pPr>
        <w:shd w:val="clear" w:color="auto" w:fill="FFFFFF"/>
        <w:jc w:val="center"/>
        <w:rPr>
          <w:b/>
          <w:bCs/>
          <w:szCs w:val="28"/>
        </w:rPr>
      </w:pPr>
      <w:r w:rsidRPr="00FD205E">
        <w:rPr>
          <w:b/>
          <w:bCs/>
          <w:szCs w:val="28"/>
        </w:rPr>
        <w:t xml:space="preserve">Витрати </w:t>
      </w:r>
    </w:p>
    <w:p w14:paraId="15ED9F0B" w14:textId="5DECDA89" w:rsidR="00A600FC" w:rsidRPr="003113C8" w:rsidRDefault="00A600FC" w:rsidP="00843D9F">
      <w:pPr>
        <w:shd w:val="clear" w:color="auto" w:fill="FFFFFF"/>
        <w:jc w:val="center"/>
        <w:rPr>
          <w:b/>
          <w:bCs/>
          <w:szCs w:val="28"/>
        </w:rPr>
      </w:pPr>
      <w:r w:rsidRPr="00FD205E">
        <w:rPr>
          <w:b/>
          <w:bCs/>
          <w:szCs w:val="28"/>
        </w:rPr>
        <w:t xml:space="preserve">на одного суб’єкта господарювання великого і середнього підприємництва, які виникають внаслідок дії регуляторного </w:t>
      </w:r>
      <w:proofErr w:type="spellStart"/>
      <w:r w:rsidRPr="00FD205E">
        <w:rPr>
          <w:b/>
          <w:bCs/>
          <w:szCs w:val="28"/>
        </w:rPr>
        <w:t>акта</w:t>
      </w:r>
      <w:proofErr w:type="spellEnd"/>
      <w:r w:rsidR="003A47FF" w:rsidRPr="003113C8">
        <w:rPr>
          <w:b/>
          <w:bCs/>
          <w:szCs w:val="28"/>
        </w:rPr>
        <w:t>,</w:t>
      </w:r>
    </w:p>
    <w:p w14:paraId="44A9DF7E" w14:textId="1CA579C4" w:rsidR="00412D22" w:rsidRPr="003113C8" w:rsidRDefault="003A47FF" w:rsidP="00843D9F">
      <w:pPr>
        <w:shd w:val="clear" w:color="auto" w:fill="FFFFFF"/>
        <w:jc w:val="center"/>
        <w:rPr>
          <w:b/>
          <w:bCs/>
          <w:szCs w:val="28"/>
        </w:rPr>
      </w:pPr>
      <w:r w:rsidRPr="003113C8">
        <w:rPr>
          <w:b/>
          <w:bCs/>
          <w:szCs w:val="28"/>
        </w:rPr>
        <w:t>за</w:t>
      </w:r>
      <w:r w:rsidR="00412D22" w:rsidRPr="003113C8">
        <w:rPr>
          <w:b/>
          <w:bCs/>
          <w:szCs w:val="28"/>
        </w:rPr>
        <w:t xml:space="preserve"> альтернатив</w:t>
      </w:r>
      <w:r w:rsidRPr="003113C8">
        <w:rPr>
          <w:b/>
          <w:bCs/>
          <w:szCs w:val="28"/>
        </w:rPr>
        <w:t>ою</w:t>
      </w:r>
      <w:r w:rsidR="00412D22" w:rsidRPr="003113C8">
        <w:rPr>
          <w:b/>
          <w:bCs/>
          <w:szCs w:val="28"/>
        </w:rPr>
        <w:t xml:space="preserve"> </w:t>
      </w:r>
      <w:r w:rsidR="001D1965" w:rsidRPr="003113C8">
        <w:rPr>
          <w:b/>
          <w:bCs/>
          <w:szCs w:val="28"/>
        </w:rPr>
        <w:t>1</w:t>
      </w:r>
    </w:p>
    <w:p w14:paraId="2D8A3E80" w14:textId="77777777" w:rsidR="00843D9F" w:rsidRPr="00FD205E" w:rsidRDefault="00843D9F" w:rsidP="00843D9F">
      <w:pPr>
        <w:shd w:val="clear" w:color="auto" w:fill="FFFFFF"/>
        <w:jc w:val="center"/>
        <w:rPr>
          <w:sz w:val="24"/>
          <w:szCs w:val="24"/>
        </w:rPr>
      </w:pPr>
    </w:p>
    <w:tbl>
      <w:tblPr>
        <w:tblW w:w="498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1423"/>
        <w:gridCol w:w="5562"/>
        <w:gridCol w:w="1312"/>
        <w:gridCol w:w="1310"/>
      </w:tblGrid>
      <w:tr w:rsidR="00A600FC" w:rsidRPr="00FD205E" w14:paraId="42E1D389" w14:textId="77777777" w:rsidTr="00C551F1">
        <w:trPr>
          <w:jc w:val="center"/>
        </w:trPr>
        <w:tc>
          <w:tcPr>
            <w:tcW w:w="740" w:type="pct"/>
            <w:hideMark/>
          </w:tcPr>
          <w:p w14:paraId="57FB29E2" w14:textId="77777777" w:rsidR="00A600FC" w:rsidRPr="00FD205E" w:rsidRDefault="00A600FC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  <w:bookmarkStart w:id="2" w:name="n178"/>
            <w:bookmarkEnd w:id="2"/>
            <w:r w:rsidRPr="00FD205E">
              <w:rPr>
                <w:sz w:val="25"/>
                <w:szCs w:val="25"/>
              </w:rPr>
              <w:t>Порядковий номер</w:t>
            </w:r>
          </w:p>
        </w:tc>
        <w:tc>
          <w:tcPr>
            <w:tcW w:w="2895" w:type="pct"/>
            <w:hideMark/>
          </w:tcPr>
          <w:p w14:paraId="5982A87A" w14:textId="77777777" w:rsidR="00A600FC" w:rsidRPr="00FD205E" w:rsidRDefault="00A600FC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Витрати</w:t>
            </w:r>
          </w:p>
        </w:tc>
        <w:tc>
          <w:tcPr>
            <w:tcW w:w="683" w:type="pct"/>
            <w:hideMark/>
          </w:tcPr>
          <w:p w14:paraId="0486474F" w14:textId="77777777" w:rsidR="00A600FC" w:rsidRPr="00FD205E" w:rsidRDefault="00A600FC" w:rsidP="00C551F1">
            <w:pPr>
              <w:spacing w:before="150" w:after="150"/>
              <w:ind w:right="-18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За перший рік</w:t>
            </w:r>
          </w:p>
        </w:tc>
        <w:tc>
          <w:tcPr>
            <w:tcW w:w="682" w:type="pct"/>
            <w:hideMark/>
          </w:tcPr>
          <w:p w14:paraId="2E6A6643" w14:textId="77777777" w:rsidR="00A600FC" w:rsidRPr="00FD205E" w:rsidRDefault="00A600FC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За п’ять років</w:t>
            </w:r>
          </w:p>
        </w:tc>
      </w:tr>
      <w:tr w:rsidR="00A600FC" w:rsidRPr="00FD205E" w14:paraId="54460CDB" w14:textId="77777777" w:rsidTr="007C5608">
        <w:trPr>
          <w:jc w:val="center"/>
        </w:trPr>
        <w:tc>
          <w:tcPr>
            <w:tcW w:w="740" w:type="pct"/>
            <w:hideMark/>
          </w:tcPr>
          <w:p w14:paraId="6C7CF546" w14:textId="77777777" w:rsidR="00A600FC" w:rsidRPr="00FD205E" w:rsidRDefault="00A600FC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1</w:t>
            </w:r>
          </w:p>
        </w:tc>
        <w:tc>
          <w:tcPr>
            <w:tcW w:w="2895" w:type="pct"/>
            <w:hideMark/>
          </w:tcPr>
          <w:p w14:paraId="10DA7BB7" w14:textId="77777777" w:rsidR="00A600FC" w:rsidRPr="00FD205E" w:rsidRDefault="00A600FC" w:rsidP="00C551F1">
            <w:pPr>
              <w:ind w:left="57" w:right="-57"/>
              <w:rPr>
                <w:sz w:val="25"/>
                <w:szCs w:val="25"/>
              </w:rPr>
            </w:pPr>
            <w:r w:rsidRPr="00EF4B38">
              <w:rPr>
                <w:sz w:val="25"/>
                <w:szCs w:val="25"/>
              </w:rPr>
              <w:t>Витрати на придбання основних фондів, обладнання та приладів, сервісне обслуговування, навчання/підвищення кваліфікації персоналу тощо, гривень</w:t>
            </w:r>
          </w:p>
        </w:tc>
        <w:tc>
          <w:tcPr>
            <w:tcW w:w="683" w:type="pct"/>
          </w:tcPr>
          <w:p w14:paraId="28C8C392" w14:textId="5426207B" w:rsidR="00A600FC" w:rsidRPr="004223A9" w:rsidRDefault="00A600FC" w:rsidP="00C551F1">
            <w:pPr>
              <w:spacing w:before="150" w:after="150"/>
              <w:jc w:val="center"/>
              <w:rPr>
                <w:color w:val="FF0000"/>
                <w:sz w:val="25"/>
                <w:szCs w:val="25"/>
              </w:rPr>
            </w:pPr>
          </w:p>
        </w:tc>
        <w:tc>
          <w:tcPr>
            <w:tcW w:w="682" w:type="pct"/>
          </w:tcPr>
          <w:p w14:paraId="39037256" w14:textId="2E02F4E7" w:rsidR="00A600FC" w:rsidRPr="00FD205E" w:rsidRDefault="00A600FC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</w:p>
        </w:tc>
      </w:tr>
      <w:tr w:rsidR="00A600FC" w:rsidRPr="00FD205E" w14:paraId="50781644" w14:textId="77777777" w:rsidTr="007C5608">
        <w:trPr>
          <w:jc w:val="center"/>
        </w:trPr>
        <w:tc>
          <w:tcPr>
            <w:tcW w:w="740" w:type="pct"/>
            <w:hideMark/>
          </w:tcPr>
          <w:p w14:paraId="1E680F91" w14:textId="77777777" w:rsidR="00A600FC" w:rsidRPr="00FD205E" w:rsidRDefault="00A600FC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2</w:t>
            </w:r>
          </w:p>
        </w:tc>
        <w:tc>
          <w:tcPr>
            <w:tcW w:w="2895" w:type="pct"/>
            <w:hideMark/>
          </w:tcPr>
          <w:p w14:paraId="1929F7A2" w14:textId="77777777" w:rsidR="00A600FC" w:rsidRPr="00FD205E" w:rsidRDefault="00A600FC" w:rsidP="00C551F1">
            <w:pPr>
              <w:ind w:left="57" w:right="-57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Податки та збори (зміна розміру податків/зборів, виникнення необхідності   у сплаті податків/зборів), гривень</w:t>
            </w:r>
          </w:p>
        </w:tc>
        <w:tc>
          <w:tcPr>
            <w:tcW w:w="683" w:type="pct"/>
          </w:tcPr>
          <w:p w14:paraId="7A0DC00A" w14:textId="147C4EBA" w:rsidR="00A600FC" w:rsidRPr="00FD205E" w:rsidRDefault="00A600FC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</w:p>
        </w:tc>
        <w:tc>
          <w:tcPr>
            <w:tcW w:w="682" w:type="pct"/>
          </w:tcPr>
          <w:p w14:paraId="7C8D36B1" w14:textId="60A77D3C" w:rsidR="00A600FC" w:rsidRPr="00FD205E" w:rsidRDefault="00A600FC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</w:p>
        </w:tc>
      </w:tr>
      <w:tr w:rsidR="00A600FC" w:rsidRPr="00FD205E" w14:paraId="72CDAB93" w14:textId="77777777" w:rsidTr="007C5608">
        <w:trPr>
          <w:jc w:val="center"/>
        </w:trPr>
        <w:tc>
          <w:tcPr>
            <w:tcW w:w="740" w:type="pct"/>
            <w:hideMark/>
          </w:tcPr>
          <w:p w14:paraId="29FB132F" w14:textId="77777777" w:rsidR="00A600FC" w:rsidRPr="00FD205E" w:rsidRDefault="00A600FC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3</w:t>
            </w:r>
          </w:p>
        </w:tc>
        <w:tc>
          <w:tcPr>
            <w:tcW w:w="2895" w:type="pct"/>
            <w:hideMark/>
          </w:tcPr>
          <w:p w14:paraId="201BBBCE" w14:textId="77777777" w:rsidR="00A600FC" w:rsidRPr="00FD205E" w:rsidRDefault="00A600FC" w:rsidP="00C551F1">
            <w:pPr>
              <w:ind w:left="57" w:right="-57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Витрати, пов’язані із веденням обліку, підготовкою та поданням звітності державним органам, гривень</w:t>
            </w:r>
          </w:p>
        </w:tc>
        <w:tc>
          <w:tcPr>
            <w:tcW w:w="683" w:type="pct"/>
          </w:tcPr>
          <w:p w14:paraId="63009D7C" w14:textId="0B6E674D" w:rsidR="00A600FC" w:rsidRPr="00FD205E" w:rsidRDefault="00A600FC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</w:p>
        </w:tc>
        <w:tc>
          <w:tcPr>
            <w:tcW w:w="682" w:type="pct"/>
          </w:tcPr>
          <w:p w14:paraId="29A67B1C" w14:textId="7FE4E692" w:rsidR="00A600FC" w:rsidRPr="00FD205E" w:rsidRDefault="00A600FC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</w:p>
        </w:tc>
      </w:tr>
      <w:tr w:rsidR="00A600FC" w:rsidRPr="00FD205E" w14:paraId="57E87421" w14:textId="77777777" w:rsidTr="007C5608">
        <w:trPr>
          <w:jc w:val="center"/>
        </w:trPr>
        <w:tc>
          <w:tcPr>
            <w:tcW w:w="740" w:type="pct"/>
            <w:hideMark/>
          </w:tcPr>
          <w:p w14:paraId="573C0E67" w14:textId="77777777" w:rsidR="00A600FC" w:rsidRPr="00FD205E" w:rsidRDefault="00A600FC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4</w:t>
            </w:r>
          </w:p>
        </w:tc>
        <w:tc>
          <w:tcPr>
            <w:tcW w:w="2895" w:type="pct"/>
            <w:hideMark/>
          </w:tcPr>
          <w:p w14:paraId="360163C1" w14:textId="77777777" w:rsidR="00A600FC" w:rsidRPr="00FD205E" w:rsidRDefault="00A600FC" w:rsidP="00C551F1">
            <w:pPr>
              <w:ind w:left="57" w:right="-57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Витрати, пов’язані з адмініструванням заходів державного нагляду (контролю) (перевірок, штрафних санкцій, виконання рішень/ приписів тощо), гривень</w:t>
            </w:r>
          </w:p>
        </w:tc>
        <w:tc>
          <w:tcPr>
            <w:tcW w:w="683" w:type="pct"/>
          </w:tcPr>
          <w:p w14:paraId="6E5CB0E3" w14:textId="63C7B203" w:rsidR="00A600FC" w:rsidRPr="00FD205E" w:rsidRDefault="00A600FC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</w:p>
        </w:tc>
        <w:tc>
          <w:tcPr>
            <w:tcW w:w="682" w:type="pct"/>
          </w:tcPr>
          <w:p w14:paraId="74FAE322" w14:textId="257DBCFB" w:rsidR="00A600FC" w:rsidRPr="00FD205E" w:rsidRDefault="00A600FC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</w:p>
        </w:tc>
      </w:tr>
      <w:tr w:rsidR="00A600FC" w:rsidRPr="00FD205E" w14:paraId="2E06533B" w14:textId="77777777" w:rsidTr="007C5608">
        <w:trPr>
          <w:jc w:val="center"/>
        </w:trPr>
        <w:tc>
          <w:tcPr>
            <w:tcW w:w="740" w:type="pct"/>
            <w:hideMark/>
          </w:tcPr>
          <w:p w14:paraId="0BBBFBAB" w14:textId="77777777" w:rsidR="00A600FC" w:rsidRPr="00FD205E" w:rsidRDefault="00A600FC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5</w:t>
            </w:r>
          </w:p>
        </w:tc>
        <w:tc>
          <w:tcPr>
            <w:tcW w:w="2895" w:type="pct"/>
            <w:hideMark/>
          </w:tcPr>
          <w:p w14:paraId="45B29541" w14:textId="77777777" w:rsidR="00A600FC" w:rsidRPr="00FD205E" w:rsidRDefault="00A600FC" w:rsidP="00C551F1">
            <w:pPr>
              <w:ind w:left="57" w:right="-57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Витрати на отримання адміністративних послуг (дозволів, ліцензій, сертифікатів, атестатів, погоджень, висновків, проведення незалежних/обов’язкових експертиз, сертифікації, атестації тощо) та інших послуг (проведення наукових, інших експертиз, страхування тощо), гривень</w:t>
            </w:r>
          </w:p>
        </w:tc>
        <w:tc>
          <w:tcPr>
            <w:tcW w:w="683" w:type="pct"/>
          </w:tcPr>
          <w:p w14:paraId="6F14B90D" w14:textId="51D65142" w:rsidR="00A600FC" w:rsidRPr="004223A9" w:rsidRDefault="001D1965" w:rsidP="00C551F1">
            <w:pPr>
              <w:spacing w:before="150" w:after="150"/>
              <w:jc w:val="center"/>
              <w:rPr>
                <w:color w:val="FF0000"/>
                <w:sz w:val="25"/>
                <w:szCs w:val="25"/>
              </w:rPr>
            </w:pPr>
            <w:r w:rsidRPr="001D1965">
              <w:rPr>
                <w:sz w:val="25"/>
                <w:szCs w:val="25"/>
              </w:rPr>
              <w:t>13</w:t>
            </w:r>
          </w:p>
        </w:tc>
        <w:tc>
          <w:tcPr>
            <w:tcW w:w="682" w:type="pct"/>
          </w:tcPr>
          <w:p w14:paraId="090C0AC8" w14:textId="0F95DBC6" w:rsidR="00A600FC" w:rsidRPr="00FD205E" w:rsidRDefault="00944F63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13</w:t>
            </w:r>
          </w:p>
        </w:tc>
      </w:tr>
      <w:tr w:rsidR="00A600FC" w:rsidRPr="00FD205E" w14:paraId="12D9081F" w14:textId="77777777" w:rsidTr="007C5608">
        <w:trPr>
          <w:jc w:val="center"/>
        </w:trPr>
        <w:tc>
          <w:tcPr>
            <w:tcW w:w="740" w:type="pct"/>
            <w:hideMark/>
          </w:tcPr>
          <w:p w14:paraId="43B3B73B" w14:textId="77777777" w:rsidR="00A600FC" w:rsidRPr="00FD205E" w:rsidRDefault="00A600FC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6</w:t>
            </w:r>
          </w:p>
        </w:tc>
        <w:tc>
          <w:tcPr>
            <w:tcW w:w="2895" w:type="pct"/>
            <w:hideMark/>
          </w:tcPr>
          <w:p w14:paraId="60892022" w14:textId="77777777" w:rsidR="00A600FC" w:rsidRPr="00FD205E" w:rsidRDefault="00A600FC" w:rsidP="00C551F1">
            <w:pPr>
              <w:ind w:left="57" w:right="-57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Витрати на оборотні активи (матеріали, канцелярські товари тощо), гривень</w:t>
            </w:r>
          </w:p>
        </w:tc>
        <w:tc>
          <w:tcPr>
            <w:tcW w:w="683" w:type="pct"/>
          </w:tcPr>
          <w:p w14:paraId="07A2A00E" w14:textId="0908B7A7" w:rsidR="00A600FC" w:rsidRPr="00FD205E" w:rsidRDefault="00A600FC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</w:p>
        </w:tc>
        <w:tc>
          <w:tcPr>
            <w:tcW w:w="682" w:type="pct"/>
          </w:tcPr>
          <w:p w14:paraId="04E2FB8D" w14:textId="72B79CD6" w:rsidR="00A600FC" w:rsidRPr="00FD205E" w:rsidRDefault="00A600FC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</w:p>
        </w:tc>
      </w:tr>
      <w:tr w:rsidR="00A600FC" w:rsidRPr="00FD205E" w14:paraId="55374159" w14:textId="77777777" w:rsidTr="007C5608">
        <w:trPr>
          <w:jc w:val="center"/>
        </w:trPr>
        <w:tc>
          <w:tcPr>
            <w:tcW w:w="740" w:type="pct"/>
            <w:hideMark/>
          </w:tcPr>
          <w:p w14:paraId="2B195412" w14:textId="77777777" w:rsidR="00A600FC" w:rsidRPr="00FD205E" w:rsidRDefault="00A600FC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7</w:t>
            </w:r>
          </w:p>
        </w:tc>
        <w:tc>
          <w:tcPr>
            <w:tcW w:w="2895" w:type="pct"/>
            <w:hideMark/>
          </w:tcPr>
          <w:p w14:paraId="05BB02F8" w14:textId="77777777" w:rsidR="00A600FC" w:rsidRPr="00FD205E" w:rsidRDefault="00A600FC" w:rsidP="00C551F1">
            <w:pPr>
              <w:ind w:left="57" w:right="-57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 xml:space="preserve">Витрати, пов’язані із </w:t>
            </w:r>
            <w:proofErr w:type="spellStart"/>
            <w:r w:rsidRPr="00FD205E">
              <w:rPr>
                <w:sz w:val="25"/>
                <w:szCs w:val="25"/>
              </w:rPr>
              <w:t>наймом</w:t>
            </w:r>
            <w:proofErr w:type="spellEnd"/>
            <w:r w:rsidRPr="00FD205E">
              <w:rPr>
                <w:sz w:val="25"/>
                <w:szCs w:val="25"/>
              </w:rPr>
              <w:t xml:space="preserve"> додаткового персоналу, гривень</w:t>
            </w:r>
          </w:p>
        </w:tc>
        <w:tc>
          <w:tcPr>
            <w:tcW w:w="683" w:type="pct"/>
          </w:tcPr>
          <w:p w14:paraId="726DA20F" w14:textId="24637AF0" w:rsidR="00A600FC" w:rsidRPr="00FD205E" w:rsidRDefault="00A600FC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</w:p>
        </w:tc>
        <w:tc>
          <w:tcPr>
            <w:tcW w:w="682" w:type="pct"/>
          </w:tcPr>
          <w:p w14:paraId="72EEFB9A" w14:textId="2E7A4987" w:rsidR="00A600FC" w:rsidRPr="00FD205E" w:rsidRDefault="00A600FC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</w:p>
        </w:tc>
      </w:tr>
      <w:tr w:rsidR="00A97DBE" w:rsidRPr="00FD205E" w14:paraId="5DB398CC" w14:textId="77777777" w:rsidTr="007C5608">
        <w:trPr>
          <w:jc w:val="center"/>
        </w:trPr>
        <w:tc>
          <w:tcPr>
            <w:tcW w:w="740" w:type="pct"/>
            <w:vMerge w:val="restart"/>
            <w:hideMark/>
          </w:tcPr>
          <w:p w14:paraId="43D2DDA8" w14:textId="77777777" w:rsidR="00A97DBE" w:rsidRPr="00FD205E" w:rsidRDefault="00A97DBE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8</w:t>
            </w:r>
          </w:p>
        </w:tc>
        <w:tc>
          <w:tcPr>
            <w:tcW w:w="2895" w:type="pct"/>
            <w:hideMark/>
          </w:tcPr>
          <w:p w14:paraId="0B8E4635" w14:textId="3C4C42FA" w:rsidR="00A97DBE" w:rsidRPr="00FD205E" w:rsidRDefault="00A97DBE" w:rsidP="00C551F1">
            <w:pPr>
              <w:ind w:left="57" w:right="-57"/>
              <w:rPr>
                <w:sz w:val="25"/>
                <w:szCs w:val="25"/>
              </w:rPr>
            </w:pPr>
            <w:r w:rsidRPr="00A97DBE">
              <w:rPr>
                <w:sz w:val="25"/>
                <w:szCs w:val="25"/>
              </w:rPr>
              <w:t>Витрати, пов’</w:t>
            </w:r>
            <w:r w:rsidR="003A47FF">
              <w:rPr>
                <w:sz w:val="25"/>
                <w:szCs w:val="25"/>
              </w:rPr>
              <w:t>язані з ознайомленням положення</w:t>
            </w:r>
            <w:r w:rsidRPr="00A97DBE">
              <w:rPr>
                <w:sz w:val="25"/>
                <w:szCs w:val="25"/>
              </w:rPr>
              <w:t xml:space="preserve">, гривень </w:t>
            </w:r>
            <w:r w:rsidR="003A47FF" w:rsidRPr="00150FA3">
              <w:rPr>
                <w:sz w:val="25"/>
                <w:szCs w:val="25"/>
              </w:rPr>
              <w:t>(</w:t>
            </w:r>
            <w:r w:rsidRPr="00A97DBE">
              <w:rPr>
                <w:sz w:val="25"/>
                <w:szCs w:val="25"/>
              </w:rPr>
              <w:t>40,46 грн/год*×1 год (1 година на ознайомлення з регуляторним актом)</w:t>
            </w:r>
          </w:p>
        </w:tc>
        <w:tc>
          <w:tcPr>
            <w:tcW w:w="683" w:type="pct"/>
          </w:tcPr>
          <w:p w14:paraId="6C28205D" w14:textId="1FF0F4B4" w:rsidR="00A97DBE" w:rsidRPr="00FD205E" w:rsidRDefault="00A97DBE" w:rsidP="00A97DBE">
            <w:pPr>
              <w:spacing w:before="150" w:after="15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40,46</w:t>
            </w:r>
          </w:p>
        </w:tc>
        <w:tc>
          <w:tcPr>
            <w:tcW w:w="682" w:type="pct"/>
          </w:tcPr>
          <w:p w14:paraId="5A6E8A11" w14:textId="2F873E82" w:rsidR="00A97DBE" w:rsidRPr="00FD205E" w:rsidRDefault="00944F63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40,46</w:t>
            </w:r>
          </w:p>
        </w:tc>
      </w:tr>
      <w:tr w:rsidR="00A97DBE" w:rsidRPr="00FD205E" w14:paraId="404E3180" w14:textId="77777777" w:rsidTr="007C5608">
        <w:trPr>
          <w:jc w:val="center"/>
        </w:trPr>
        <w:tc>
          <w:tcPr>
            <w:tcW w:w="740" w:type="pct"/>
            <w:vMerge/>
          </w:tcPr>
          <w:p w14:paraId="44027720" w14:textId="77777777" w:rsidR="00A97DBE" w:rsidRPr="00FD205E" w:rsidRDefault="00A97DBE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</w:p>
        </w:tc>
        <w:tc>
          <w:tcPr>
            <w:tcW w:w="2895" w:type="pct"/>
          </w:tcPr>
          <w:p w14:paraId="2DA0EAA8" w14:textId="3680F4B8" w:rsidR="00A97DBE" w:rsidRPr="00A97DBE" w:rsidRDefault="00A97DBE" w:rsidP="00C551F1">
            <w:pPr>
              <w:ind w:left="57" w:right="-57"/>
              <w:rPr>
                <w:sz w:val="25"/>
                <w:szCs w:val="25"/>
              </w:rPr>
            </w:pPr>
            <w:r w:rsidRPr="00A97DBE">
              <w:rPr>
                <w:sz w:val="25"/>
                <w:szCs w:val="25"/>
              </w:rPr>
              <w:t>Витрати на подання оформлення адміністративних послуг (40,46 грн/год*×1/4 год (15 хвилин на подання)</w:t>
            </w:r>
          </w:p>
        </w:tc>
        <w:tc>
          <w:tcPr>
            <w:tcW w:w="683" w:type="pct"/>
          </w:tcPr>
          <w:p w14:paraId="1156F551" w14:textId="3EEA349E" w:rsidR="00A97DBE" w:rsidRDefault="00A97DBE" w:rsidP="00D82DB3">
            <w:pPr>
              <w:spacing w:before="150" w:after="150"/>
              <w:jc w:val="center"/>
              <w:rPr>
                <w:sz w:val="25"/>
                <w:szCs w:val="25"/>
              </w:rPr>
            </w:pPr>
          </w:p>
        </w:tc>
        <w:tc>
          <w:tcPr>
            <w:tcW w:w="682" w:type="pct"/>
          </w:tcPr>
          <w:p w14:paraId="500DE670" w14:textId="65477E37" w:rsidR="00A97DBE" w:rsidRDefault="00A97DBE" w:rsidP="00D82DB3">
            <w:pPr>
              <w:spacing w:before="150" w:after="150"/>
              <w:jc w:val="center"/>
              <w:rPr>
                <w:sz w:val="25"/>
                <w:szCs w:val="25"/>
              </w:rPr>
            </w:pPr>
          </w:p>
        </w:tc>
      </w:tr>
      <w:tr w:rsidR="00A600FC" w:rsidRPr="00FD205E" w14:paraId="44A65BC0" w14:textId="77777777" w:rsidTr="007C5608">
        <w:trPr>
          <w:jc w:val="center"/>
        </w:trPr>
        <w:tc>
          <w:tcPr>
            <w:tcW w:w="740" w:type="pct"/>
            <w:hideMark/>
          </w:tcPr>
          <w:p w14:paraId="4DF9B628" w14:textId="77777777" w:rsidR="00A600FC" w:rsidRPr="00FD205E" w:rsidRDefault="00A600FC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9</w:t>
            </w:r>
          </w:p>
        </w:tc>
        <w:tc>
          <w:tcPr>
            <w:tcW w:w="2895" w:type="pct"/>
            <w:hideMark/>
          </w:tcPr>
          <w:p w14:paraId="7FCDF385" w14:textId="77777777" w:rsidR="00A600FC" w:rsidRPr="00FD205E" w:rsidRDefault="00A600FC" w:rsidP="00C551F1">
            <w:pPr>
              <w:ind w:left="57" w:right="-57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РАЗОМ (сума рядків: 1 + 2 + 3 + 4 + 5 + 6 + 7 + 8), гривень</w:t>
            </w:r>
          </w:p>
        </w:tc>
        <w:tc>
          <w:tcPr>
            <w:tcW w:w="683" w:type="pct"/>
          </w:tcPr>
          <w:p w14:paraId="1B04311A" w14:textId="7F250A30" w:rsidR="00A600FC" w:rsidRPr="004223A9" w:rsidRDefault="00D82DB3" w:rsidP="00944F63">
            <w:pPr>
              <w:spacing w:before="150" w:after="150"/>
              <w:jc w:val="center"/>
              <w:rPr>
                <w:sz w:val="25"/>
                <w:szCs w:val="25"/>
                <w:highlight w:val="yellow"/>
              </w:rPr>
            </w:pPr>
            <w:r>
              <w:rPr>
                <w:sz w:val="25"/>
                <w:szCs w:val="25"/>
              </w:rPr>
              <w:t>5</w:t>
            </w:r>
            <w:r w:rsidR="00944F63">
              <w:rPr>
                <w:sz w:val="25"/>
                <w:szCs w:val="25"/>
              </w:rPr>
              <w:t>3</w:t>
            </w:r>
            <w:r w:rsidR="00EF4B38">
              <w:rPr>
                <w:sz w:val="25"/>
                <w:szCs w:val="25"/>
              </w:rPr>
              <w:t>,</w:t>
            </w:r>
            <w:r w:rsidR="00944F63">
              <w:rPr>
                <w:sz w:val="25"/>
                <w:szCs w:val="25"/>
              </w:rPr>
              <w:t>46</w:t>
            </w:r>
          </w:p>
        </w:tc>
        <w:tc>
          <w:tcPr>
            <w:tcW w:w="682" w:type="pct"/>
          </w:tcPr>
          <w:p w14:paraId="0ADC689F" w14:textId="17281516" w:rsidR="00A600FC" w:rsidRPr="004223A9" w:rsidRDefault="00944F63" w:rsidP="00C551F1">
            <w:pPr>
              <w:spacing w:before="150" w:after="150"/>
              <w:jc w:val="center"/>
              <w:rPr>
                <w:sz w:val="25"/>
                <w:szCs w:val="25"/>
                <w:highlight w:val="yellow"/>
              </w:rPr>
            </w:pPr>
            <w:r>
              <w:rPr>
                <w:sz w:val="25"/>
                <w:szCs w:val="25"/>
              </w:rPr>
              <w:t>53,46</w:t>
            </w:r>
          </w:p>
        </w:tc>
      </w:tr>
      <w:tr w:rsidR="00A600FC" w:rsidRPr="00FD205E" w14:paraId="20AFC201" w14:textId="77777777" w:rsidTr="00EF4B38">
        <w:trPr>
          <w:jc w:val="center"/>
        </w:trPr>
        <w:tc>
          <w:tcPr>
            <w:tcW w:w="740" w:type="pct"/>
            <w:hideMark/>
          </w:tcPr>
          <w:p w14:paraId="3D1AB33C" w14:textId="77777777" w:rsidR="00A600FC" w:rsidRPr="00FD205E" w:rsidRDefault="00A600FC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10</w:t>
            </w:r>
          </w:p>
        </w:tc>
        <w:tc>
          <w:tcPr>
            <w:tcW w:w="2895" w:type="pct"/>
            <w:hideMark/>
          </w:tcPr>
          <w:p w14:paraId="445AE082" w14:textId="77777777" w:rsidR="00A600FC" w:rsidRPr="00FD205E" w:rsidRDefault="00A600FC" w:rsidP="00C551F1">
            <w:pPr>
              <w:ind w:left="57" w:right="-57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Кількість суб’єктів господарювання великого та середнього підприємництва, на яких буде поширено регулювання, одиниць</w:t>
            </w:r>
          </w:p>
        </w:tc>
        <w:tc>
          <w:tcPr>
            <w:tcW w:w="683" w:type="pct"/>
          </w:tcPr>
          <w:p w14:paraId="6D63C1A7" w14:textId="1760EA4F" w:rsidR="00B54A9D" w:rsidRPr="00D82DB3" w:rsidRDefault="00944F63" w:rsidP="00C551F1">
            <w:pPr>
              <w:spacing w:before="150" w:after="150"/>
              <w:jc w:val="center"/>
              <w:rPr>
                <w:sz w:val="25"/>
                <w:szCs w:val="25"/>
                <w:lang w:val="ru-RU"/>
              </w:rPr>
            </w:pPr>
            <w:r>
              <w:rPr>
                <w:sz w:val="25"/>
                <w:szCs w:val="25"/>
                <w:lang w:val="ru-RU"/>
              </w:rPr>
              <w:t>52</w:t>
            </w:r>
          </w:p>
        </w:tc>
        <w:tc>
          <w:tcPr>
            <w:tcW w:w="682" w:type="pct"/>
            <w:hideMark/>
          </w:tcPr>
          <w:p w14:paraId="2709091F" w14:textId="77777777" w:rsidR="00A600FC" w:rsidRPr="00D82DB3" w:rsidRDefault="00A600FC" w:rsidP="00C551F1">
            <w:pPr>
              <w:spacing w:before="150" w:after="150"/>
              <w:jc w:val="center"/>
              <w:rPr>
                <w:sz w:val="25"/>
                <w:szCs w:val="25"/>
                <w:lang w:val="ru-RU"/>
              </w:rPr>
            </w:pPr>
            <w:r w:rsidRPr="00D82DB3">
              <w:rPr>
                <w:sz w:val="25"/>
                <w:szCs w:val="25"/>
                <w:lang w:val="ru-RU"/>
              </w:rPr>
              <w:t>52</w:t>
            </w:r>
          </w:p>
        </w:tc>
      </w:tr>
      <w:tr w:rsidR="00A600FC" w:rsidRPr="00FD205E" w14:paraId="2C9447B2" w14:textId="77777777" w:rsidTr="00C551F1">
        <w:trPr>
          <w:jc w:val="center"/>
        </w:trPr>
        <w:tc>
          <w:tcPr>
            <w:tcW w:w="740" w:type="pct"/>
            <w:hideMark/>
          </w:tcPr>
          <w:p w14:paraId="11B26EBE" w14:textId="77777777" w:rsidR="00A600FC" w:rsidRPr="00FD205E" w:rsidRDefault="00A600FC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11</w:t>
            </w:r>
          </w:p>
        </w:tc>
        <w:tc>
          <w:tcPr>
            <w:tcW w:w="2895" w:type="pct"/>
            <w:hideMark/>
          </w:tcPr>
          <w:p w14:paraId="054F225A" w14:textId="77777777" w:rsidR="00A600FC" w:rsidRPr="00FD205E" w:rsidRDefault="00A600FC" w:rsidP="00C551F1">
            <w:pPr>
              <w:ind w:left="57" w:right="-57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Сумарні витрати суб’єктів господарювання великого та середнього підприємництва, на виконання регулювання (вартість регулювання) (рядок 9 х рядок 10), гривень</w:t>
            </w:r>
          </w:p>
        </w:tc>
        <w:tc>
          <w:tcPr>
            <w:tcW w:w="683" w:type="pct"/>
          </w:tcPr>
          <w:p w14:paraId="47E59A6E" w14:textId="7726B936" w:rsidR="00A600FC" w:rsidRPr="00944F63" w:rsidRDefault="00944F63" w:rsidP="00D82DB3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944F63">
              <w:rPr>
                <w:sz w:val="25"/>
                <w:szCs w:val="25"/>
              </w:rPr>
              <w:t>2779,92</w:t>
            </w:r>
          </w:p>
        </w:tc>
        <w:tc>
          <w:tcPr>
            <w:tcW w:w="682" w:type="pct"/>
          </w:tcPr>
          <w:p w14:paraId="4E624F98" w14:textId="35F6DAE0" w:rsidR="00A600FC" w:rsidRPr="00944F63" w:rsidRDefault="00944F63" w:rsidP="00D82DB3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944F63">
              <w:rPr>
                <w:sz w:val="25"/>
                <w:szCs w:val="25"/>
              </w:rPr>
              <w:t>2779,92</w:t>
            </w:r>
          </w:p>
        </w:tc>
      </w:tr>
    </w:tbl>
    <w:p w14:paraId="4F8F4A76" w14:textId="77777777" w:rsidR="00A600FC" w:rsidRPr="00FD205E" w:rsidRDefault="00A600FC" w:rsidP="00A600FC">
      <w:pPr>
        <w:tabs>
          <w:tab w:val="left" w:pos="6444"/>
        </w:tabs>
        <w:rPr>
          <w:szCs w:val="28"/>
          <w:shd w:val="clear" w:color="auto" w:fill="FFFFFF"/>
        </w:rPr>
      </w:pPr>
    </w:p>
    <w:p w14:paraId="47285FB1" w14:textId="77777777" w:rsidR="00A600FC" w:rsidRPr="00FD205E" w:rsidRDefault="00A600FC" w:rsidP="00A600FC">
      <w:pPr>
        <w:tabs>
          <w:tab w:val="left" w:pos="6444"/>
        </w:tabs>
        <w:rPr>
          <w:szCs w:val="28"/>
          <w:shd w:val="clear" w:color="auto" w:fill="FFFFFF"/>
        </w:rPr>
      </w:pPr>
      <w:r w:rsidRPr="00FD205E">
        <w:rPr>
          <w:szCs w:val="28"/>
          <w:shd w:val="clear" w:color="auto" w:fill="FFFFFF"/>
        </w:rPr>
        <w:t>Розрахунок відповідних витрат на одного суб’єкта господарювання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5643"/>
        <w:gridCol w:w="1182"/>
        <w:gridCol w:w="1411"/>
        <w:gridCol w:w="1392"/>
      </w:tblGrid>
      <w:tr w:rsidR="00A600FC" w:rsidRPr="00FD205E" w14:paraId="31FE131B" w14:textId="77777777" w:rsidTr="00C551F1">
        <w:tc>
          <w:tcPr>
            <w:tcW w:w="2929" w:type="pct"/>
            <w:hideMark/>
          </w:tcPr>
          <w:p w14:paraId="72EBE66F" w14:textId="77777777" w:rsidR="00A600FC" w:rsidRPr="00FD205E" w:rsidRDefault="00A600FC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Вид витрат</w:t>
            </w:r>
          </w:p>
        </w:tc>
        <w:tc>
          <w:tcPr>
            <w:tcW w:w="614" w:type="pct"/>
            <w:hideMark/>
          </w:tcPr>
          <w:p w14:paraId="5EF4280F" w14:textId="77777777" w:rsidR="00A600FC" w:rsidRPr="00FD205E" w:rsidRDefault="00A600FC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У перший                    рік</w:t>
            </w:r>
          </w:p>
        </w:tc>
        <w:tc>
          <w:tcPr>
            <w:tcW w:w="733" w:type="pct"/>
            <w:hideMark/>
          </w:tcPr>
          <w:p w14:paraId="57B1AB7A" w14:textId="77777777" w:rsidR="00A600FC" w:rsidRPr="00FD205E" w:rsidRDefault="00A600FC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Періодичні               (за рік)</w:t>
            </w:r>
          </w:p>
        </w:tc>
        <w:tc>
          <w:tcPr>
            <w:tcW w:w="723" w:type="pct"/>
            <w:hideMark/>
          </w:tcPr>
          <w:p w14:paraId="560C53F7" w14:textId="77777777" w:rsidR="00A600FC" w:rsidRPr="00FD205E" w:rsidRDefault="00A600FC" w:rsidP="00C551F1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Витрати за п’ять років</w:t>
            </w:r>
          </w:p>
        </w:tc>
      </w:tr>
      <w:tr w:rsidR="00A600FC" w:rsidRPr="00412D22" w14:paraId="29E565C8" w14:textId="77777777" w:rsidTr="00C551F1">
        <w:tc>
          <w:tcPr>
            <w:tcW w:w="2929" w:type="pct"/>
            <w:hideMark/>
          </w:tcPr>
          <w:p w14:paraId="7B2FCD9E" w14:textId="77777777" w:rsidR="00A600FC" w:rsidRPr="00FD205E" w:rsidRDefault="00A600FC" w:rsidP="00C551F1">
            <w:pPr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Витрати на придбання основних фондів, обладнання та приладів, сервісне обслуговування, навчання/підвищення кваліфікації персоналу тощо</w:t>
            </w:r>
          </w:p>
        </w:tc>
        <w:tc>
          <w:tcPr>
            <w:tcW w:w="614" w:type="pct"/>
            <w:vAlign w:val="center"/>
          </w:tcPr>
          <w:p w14:paraId="73F02C4B" w14:textId="7A1DAA04" w:rsidR="00A600FC" w:rsidRPr="00412D22" w:rsidRDefault="00944F63" w:rsidP="00412D2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733" w:type="pct"/>
            <w:vAlign w:val="center"/>
          </w:tcPr>
          <w:p w14:paraId="5FE029DD" w14:textId="28AB91C2" w:rsidR="00A600FC" w:rsidRPr="00412D22" w:rsidRDefault="00944F63" w:rsidP="00412D2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723" w:type="pct"/>
            <w:vAlign w:val="center"/>
          </w:tcPr>
          <w:p w14:paraId="35B2DD6D" w14:textId="15B1FAEC" w:rsidR="00A600FC" w:rsidRPr="00412D22" w:rsidRDefault="00944F63" w:rsidP="00412D2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</w:tr>
    </w:tbl>
    <w:p w14:paraId="607E728F" w14:textId="77777777" w:rsidR="00A600FC" w:rsidRPr="00FD205E" w:rsidRDefault="00A600FC" w:rsidP="00A600FC">
      <w:pPr>
        <w:tabs>
          <w:tab w:val="left" w:pos="5304"/>
          <w:tab w:val="left" w:pos="6444"/>
        </w:tabs>
        <w:rPr>
          <w:sz w:val="24"/>
          <w:szCs w:val="24"/>
        </w:rPr>
      </w:pPr>
      <w:r w:rsidRPr="00FD205E">
        <w:rPr>
          <w:sz w:val="24"/>
          <w:szCs w:val="24"/>
        </w:rPr>
        <w:t xml:space="preserve"> </w:t>
      </w:r>
    </w:p>
    <w:tbl>
      <w:tblPr>
        <w:tblStyle w:val="ac"/>
        <w:tblW w:w="9493" w:type="dxa"/>
        <w:tblLook w:val="04A0" w:firstRow="1" w:lastRow="0" w:firstColumn="1" w:lastColumn="0" w:noHBand="0" w:noVBand="1"/>
      </w:tblPr>
      <w:tblGrid>
        <w:gridCol w:w="5324"/>
        <w:gridCol w:w="2896"/>
        <w:gridCol w:w="1273"/>
      </w:tblGrid>
      <w:tr w:rsidR="00A600FC" w:rsidRPr="00FD205E" w14:paraId="0BEA80DD" w14:textId="77777777" w:rsidTr="00C551F1">
        <w:tc>
          <w:tcPr>
            <w:tcW w:w="5324" w:type="dxa"/>
          </w:tcPr>
          <w:p w14:paraId="6DFDCE09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Вид витрат</w:t>
            </w:r>
          </w:p>
        </w:tc>
        <w:tc>
          <w:tcPr>
            <w:tcW w:w="2896" w:type="dxa"/>
          </w:tcPr>
          <w:p w14:paraId="3CD6134D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Витрати на сплату податків та зборів (змінених/нововведених) (за рік)</w:t>
            </w:r>
          </w:p>
        </w:tc>
        <w:tc>
          <w:tcPr>
            <w:tcW w:w="1273" w:type="dxa"/>
          </w:tcPr>
          <w:p w14:paraId="7BAF3754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Витрати за п’ять років</w:t>
            </w:r>
          </w:p>
        </w:tc>
      </w:tr>
      <w:tr w:rsidR="00A600FC" w:rsidRPr="00FD205E" w14:paraId="41B1A44C" w14:textId="77777777" w:rsidTr="00C551F1">
        <w:tc>
          <w:tcPr>
            <w:tcW w:w="5324" w:type="dxa"/>
          </w:tcPr>
          <w:p w14:paraId="3E5E4EC4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Податки та збори (зміна розміру податків/зборів, виникнення необхідності у сплаті податків/зборів)</w:t>
            </w:r>
          </w:p>
        </w:tc>
        <w:tc>
          <w:tcPr>
            <w:tcW w:w="2896" w:type="dxa"/>
            <w:vAlign w:val="center"/>
          </w:tcPr>
          <w:p w14:paraId="43007CAF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0</w:t>
            </w:r>
          </w:p>
        </w:tc>
        <w:tc>
          <w:tcPr>
            <w:tcW w:w="1273" w:type="dxa"/>
            <w:vAlign w:val="center"/>
          </w:tcPr>
          <w:p w14:paraId="04BC2A5B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0</w:t>
            </w:r>
          </w:p>
        </w:tc>
      </w:tr>
    </w:tbl>
    <w:p w14:paraId="56F8DD23" w14:textId="77777777" w:rsidR="00A600FC" w:rsidRPr="00FD205E" w:rsidRDefault="00A600FC" w:rsidP="00A600FC">
      <w:pPr>
        <w:tabs>
          <w:tab w:val="left" w:pos="5304"/>
          <w:tab w:val="left" w:pos="6444"/>
        </w:tabs>
        <w:rPr>
          <w:sz w:val="24"/>
          <w:szCs w:val="24"/>
        </w:rPr>
      </w:pPr>
    </w:p>
    <w:tbl>
      <w:tblPr>
        <w:tblStyle w:val="ac"/>
        <w:tblW w:w="9475" w:type="dxa"/>
        <w:tblLook w:val="04A0" w:firstRow="1" w:lastRow="0" w:firstColumn="1" w:lastColumn="0" w:noHBand="0" w:noVBand="1"/>
      </w:tblPr>
      <w:tblGrid>
        <w:gridCol w:w="4390"/>
        <w:gridCol w:w="1539"/>
        <w:gridCol w:w="1309"/>
        <w:gridCol w:w="1106"/>
        <w:gridCol w:w="1131"/>
      </w:tblGrid>
      <w:tr w:rsidR="00A600FC" w:rsidRPr="00FD205E" w14:paraId="49B3E484" w14:textId="77777777" w:rsidTr="00C551F1">
        <w:tc>
          <w:tcPr>
            <w:tcW w:w="4390" w:type="dxa"/>
          </w:tcPr>
          <w:p w14:paraId="24486647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Вид витрат</w:t>
            </w:r>
          </w:p>
        </w:tc>
        <w:tc>
          <w:tcPr>
            <w:tcW w:w="1539" w:type="dxa"/>
          </w:tcPr>
          <w:p w14:paraId="08886E1D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 xml:space="preserve">Витрати* на ведення обліку, підготовку та подання звітності </w:t>
            </w:r>
            <w:r w:rsidRPr="00FD205E">
              <w:rPr>
                <w:sz w:val="25"/>
                <w:szCs w:val="25"/>
                <w:shd w:val="clear" w:color="auto" w:fill="FFFFFF"/>
              </w:rPr>
              <w:br/>
              <w:t>(за рік</w:t>
            </w:r>
          </w:p>
        </w:tc>
        <w:tc>
          <w:tcPr>
            <w:tcW w:w="1309" w:type="dxa"/>
          </w:tcPr>
          <w:p w14:paraId="74F50A7A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Витрати на оплату штрафних санкцій за рік</w:t>
            </w:r>
          </w:p>
        </w:tc>
        <w:tc>
          <w:tcPr>
            <w:tcW w:w="1106" w:type="dxa"/>
          </w:tcPr>
          <w:p w14:paraId="779FD025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Разом за рік</w:t>
            </w:r>
          </w:p>
        </w:tc>
        <w:tc>
          <w:tcPr>
            <w:tcW w:w="1131" w:type="dxa"/>
          </w:tcPr>
          <w:p w14:paraId="490115F3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Витрати за п’ять років</w:t>
            </w:r>
          </w:p>
        </w:tc>
      </w:tr>
      <w:tr w:rsidR="00A600FC" w:rsidRPr="00FD205E" w14:paraId="207FA6E3" w14:textId="77777777" w:rsidTr="006A77A3">
        <w:trPr>
          <w:trHeight w:val="1161"/>
        </w:trPr>
        <w:tc>
          <w:tcPr>
            <w:tcW w:w="4390" w:type="dxa"/>
          </w:tcPr>
          <w:p w14:paraId="1552829C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Витрати, пов’язані із веденням обліку, підготовкою та поданням звітності державним органам (витрати часу персоналу)</w:t>
            </w:r>
          </w:p>
        </w:tc>
        <w:tc>
          <w:tcPr>
            <w:tcW w:w="1539" w:type="dxa"/>
            <w:vAlign w:val="center"/>
          </w:tcPr>
          <w:p w14:paraId="1969484E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0</w:t>
            </w:r>
          </w:p>
        </w:tc>
        <w:tc>
          <w:tcPr>
            <w:tcW w:w="1309" w:type="dxa"/>
            <w:vAlign w:val="center"/>
          </w:tcPr>
          <w:p w14:paraId="7707A390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0</w:t>
            </w:r>
          </w:p>
        </w:tc>
        <w:tc>
          <w:tcPr>
            <w:tcW w:w="1106" w:type="dxa"/>
            <w:vAlign w:val="center"/>
          </w:tcPr>
          <w:p w14:paraId="7B1AB33C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0</w:t>
            </w:r>
          </w:p>
        </w:tc>
        <w:tc>
          <w:tcPr>
            <w:tcW w:w="1131" w:type="dxa"/>
            <w:vAlign w:val="center"/>
          </w:tcPr>
          <w:p w14:paraId="4A5B029A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0</w:t>
            </w:r>
          </w:p>
        </w:tc>
      </w:tr>
    </w:tbl>
    <w:p w14:paraId="5C321D3E" w14:textId="77777777" w:rsidR="00A600FC" w:rsidRPr="00FD205E" w:rsidRDefault="00A600FC" w:rsidP="00A600FC">
      <w:pPr>
        <w:tabs>
          <w:tab w:val="left" w:pos="5304"/>
          <w:tab w:val="left" w:pos="6444"/>
        </w:tabs>
        <w:rPr>
          <w:sz w:val="20"/>
          <w:shd w:val="clear" w:color="auto" w:fill="FFFFFF"/>
        </w:rPr>
      </w:pPr>
      <w:r w:rsidRPr="00FD205E">
        <w:rPr>
          <w:sz w:val="20"/>
          <w:shd w:val="clear" w:color="auto" w:fill="FFFFFF"/>
        </w:rPr>
        <w:t>* Вартість витрат, пов’язаних із підготовкою та поданням звітності державним органам, визначається шляхом множення фактичних витрат часу персоналу на заробітну плату спеціаліста відповідної кваліфікації).</w:t>
      </w:r>
    </w:p>
    <w:p w14:paraId="0998B802" w14:textId="77777777" w:rsidR="00A600FC" w:rsidRPr="00FD205E" w:rsidRDefault="00A600FC" w:rsidP="00A600FC">
      <w:pPr>
        <w:tabs>
          <w:tab w:val="left" w:pos="5304"/>
          <w:tab w:val="left" w:pos="6444"/>
        </w:tabs>
        <w:rPr>
          <w:sz w:val="20"/>
          <w:shd w:val="clear" w:color="auto" w:fill="FFFFFF"/>
        </w:rPr>
      </w:pPr>
    </w:p>
    <w:tbl>
      <w:tblPr>
        <w:tblStyle w:val="ac"/>
        <w:tblW w:w="9573" w:type="dxa"/>
        <w:tblLook w:val="04A0" w:firstRow="1" w:lastRow="0" w:firstColumn="1" w:lastColumn="0" w:noHBand="0" w:noVBand="1"/>
      </w:tblPr>
      <w:tblGrid>
        <w:gridCol w:w="3964"/>
        <w:gridCol w:w="1967"/>
        <w:gridCol w:w="1435"/>
        <w:gridCol w:w="1059"/>
        <w:gridCol w:w="1148"/>
      </w:tblGrid>
      <w:tr w:rsidR="00A600FC" w:rsidRPr="00FD205E" w14:paraId="77F7F00A" w14:textId="77777777" w:rsidTr="00C551F1">
        <w:tc>
          <w:tcPr>
            <w:tcW w:w="3964" w:type="dxa"/>
          </w:tcPr>
          <w:p w14:paraId="42D7C818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Вид витрат</w:t>
            </w:r>
          </w:p>
        </w:tc>
        <w:tc>
          <w:tcPr>
            <w:tcW w:w="1967" w:type="dxa"/>
          </w:tcPr>
          <w:p w14:paraId="6B24105D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Витрати* на адміністрування заходів державного нагляду (контролю)              (за рік)</w:t>
            </w:r>
          </w:p>
        </w:tc>
        <w:tc>
          <w:tcPr>
            <w:tcW w:w="1435" w:type="dxa"/>
          </w:tcPr>
          <w:p w14:paraId="6194C335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Витрати на оплату штрафних санкцій та усунення виявлених порушень              (за рік)</w:t>
            </w:r>
          </w:p>
        </w:tc>
        <w:tc>
          <w:tcPr>
            <w:tcW w:w="1059" w:type="dxa"/>
          </w:tcPr>
          <w:p w14:paraId="2311B92C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Разом               за рік</w:t>
            </w:r>
          </w:p>
        </w:tc>
        <w:tc>
          <w:tcPr>
            <w:tcW w:w="1148" w:type="dxa"/>
          </w:tcPr>
          <w:p w14:paraId="79F99C8E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Витрати за п’ять років</w:t>
            </w:r>
          </w:p>
        </w:tc>
      </w:tr>
      <w:tr w:rsidR="00A600FC" w:rsidRPr="00FD205E" w14:paraId="4155D9BA" w14:textId="77777777" w:rsidTr="006A77A3">
        <w:trPr>
          <w:trHeight w:val="1532"/>
        </w:trPr>
        <w:tc>
          <w:tcPr>
            <w:tcW w:w="3964" w:type="dxa"/>
          </w:tcPr>
          <w:p w14:paraId="7DC0A498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Витрати, пов’язані з адмініструванням заходів державного нагляду (контролю) (перевірок, штрафних санкцій, виконання рішень/ приписів тощо)</w:t>
            </w:r>
          </w:p>
        </w:tc>
        <w:tc>
          <w:tcPr>
            <w:tcW w:w="1967" w:type="dxa"/>
            <w:vAlign w:val="center"/>
          </w:tcPr>
          <w:p w14:paraId="627749E3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0</w:t>
            </w:r>
          </w:p>
        </w:tc>
        <w:tc>
          <w:tcPr>
            <w:tcW w:w="1435" w:type="dxa"/>
            <w:vAlign w:val="center"/>
          </w:tcPr>
          <w:p w14:paraId="155A6E3F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0</w:t>
            </w:r>
          </w:p>
        </w:tc>
        <w:tc>
          <w:tcPr>
            <w:tcW w:w="1059" w:type="dxa"/>
            <w:vAlign w:val="center"/>
          </w:tcPr>
          <w:p w14:paraId="49442620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0</w:t>
            </w:r>
          </w:p>
        </w:tc>
        <w:tc>
          <w:tcPr>
            <w:tcW w:w="1148" w:type="dxa"/>
            <w:vAlign w:val="center"/>
          </w:tcPr>
          <w:p w14:paraId="56777F27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0</w:t>
            </w:r>
          </w:p>
        </w:tc>
      </w:tr>
    </w:tbl>
    <w:p w14:paraId="158E9741" w14:textId="77777777" w:rsidR="00A600FC" w:rsidRPr="00FD205E" w:rsidRDefault="00A600FC" w:rsidP="00A600FC">
      <w:pPr>
        <w:tabs>
          <w:tab w:val="left" w:pos="5304"/>
          <w:tab w:val="left" w:pos="6444"/>
        </w:tabs>
        <w:rPr>
          <w:sz w:val="20"/>
          <w:shd w:val="clear" w:color="auto" w:fill="FFFFFF"/>
        </w:rPr>
      </w:pPr>
      <w:r w:rsidRPr="00FD205E">
        <w:rPr>
          <w:sz w:val="20"/>
          <w:shd w:val="clear" w:color="auto" w:fill="FFFFFF"/>
        </w:rPr>
        <w:t>* Вартість витрат, пов’язаних з адмініструванням заходів державного нагляду (контролю), визначається шляхом множення фактичних витрат часу персоналу на заробітну плату спеціаліста відповідної кваліфікації.</w:t>
      </w:r>
    </w:p>
    <w:p w14:paraId="1A4D548F" w14:textId="77777777" w:rsidR="00A600FC" w:rsidRPr="00FD205E" w:rsidRDefault="00A600FC" w:rsidP="00A600FC">
      <w:pPr>
        <w:tabs>
          <w:tab w:val="left" w:pos="5304"/>
          <w:tab w:val="left" w:pos="6444"/>
        </w:tabs>
        <w:rPr>
          <w:sz w:val="20"/>
          <w:shd w:val="clear" w:color="auto" w:fill="FFFFFF"/>
        </w:rPr>
      </w:pPr>
    </w:p>
    <w:tbl>
      <w:tblPr>
        <w:tblStyle w:val="ac"/>
        <w:tblW w:w="9654" w:type="dxa"/>
        <w:tblLook w:val="04A0" w:firstRow="1" w:lastRow="0" w:firstColumn="1" w:lastColumn="0" w:noHBand="0" w:noVBand="1"/>
      </w:tblPr>
      <w:tblGrid>
        <w:gridCol w:w="2972"/>
        <w:gridCol w:w="1862"/>
        <w:gridCol w:w="2118"/>
        <w:gridCol w:w="1459"/>
        <w:gridCol w:w="1243"/>
      </w:tblGrid>
      <w:tr w:rsidR="00A600FC" w:rsidRPr="00FD205E" w14:paraId="299741B5" w14:textId="77777777" w:rsidTr="00C551F1">
        <w:tc>
          <w:tcPr>
            <w:tcW w:w="2972" w:type="dxa"/>
          </w:tcPr>
          <w:p w14:paraId="23B1B16A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Вид витрат</w:t>
            </w:r>
          </w:p>
        </w:tc>
        <w:tc>
          <w:tcPr>
            <w:tcW w:w="1862" w:type="dxa"/>
          </w:tcPr>
          <w:p w14:paraId="72F00393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Витрати на проходження відповідних процедур (витрати часу, витрати на експертизи, тощо)</w:t>
            </w:r>
          </w:p>
        </w:tc>
        <w:tc>
          <w:tcPr>
            <w:tcW w:w="2118" w:type="dxa"/>
          </w:tcPr>
          <w:p w14:paraId="7CC616F5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Витрати безпосередньо на дозволи, ліцензії, сертифікати, страхові поліси (за рік - стартовий)</w:t>
            </w:r>
          </w:p>
        </w:tc>
        <w:tc>
          <w:tcPr>
            <w:tcW w:w="1459" w:type="dxa"/>
          </w:tcPr>
          <w:p w14:paraId="566BBF3F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Разом за рік (стартовий)</w:t>
            </w:r>
          </w:p>
        </w:tc>
        <w:tc>
          <w:tcPr>
            <w:tcW w:w="1243" w:type="dxa"/>
          </w:tcPr>
          <w:p w14:paraId="7E94B2AB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Витрати за п’ять років</w:t>
            </w:r>
          </w:p>
        </w:tc>
      </w:tr>
      <w:tr w:rsidR="00A600FC" w:rsidRPr="00FD205E" w14:paraId="1EC97F98" w14:textId="77777777" w:rsidTr="006A77A3">
        <w:trPr>
          <w:trHeight w:val="3631"/>
        </w:trPr>
        <w:tc>
          <w:tcPr>
            <w:tcW w:w="2972" w:type="dxa"/>
          </w:tcPr>
          <w:p w14:paraId="2AC092B3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Витрати на отримання адміністративних послуг (дозволів, ліцензій, сертифікатів, атестатів, погоджень, висновків, проведення незалежних / обов’язкових експертиз, сертифікації, атестації тощо) та інших послуг (проведення наукових, інших експертиз, страхування тощо)</w:t>
            </w:r>
          </w:p>
        </w:tc>
        <w:tc>
          <w:tcPr>
            <w:tcW w:w="1862" w:type="dxa"/>
          </w:tcPr>
          <w:p w14:paraId="38C89D9E" w14:textId="1A8A1DE3" w:rsidR="00A600FC" w:rsidRPr="003A3E7A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color w:val="FF0000"/>
                <w:sz w:val="25"/>
                <w:szCs w:val="25"/>
              </w:rPr>
            </w:pPr>
          </w:p>
        </w:tc>
        <w:tc>
          <w:tcPr>
            <w:tcW w:w="2118" w:type="dxa"/>
          </w:tcPr>
          <w:p w14:paraId="03537FE8" w14:textId="21AE47A4" w:rsidR="00A600FC" w:rsidRPr="003A3E7A" w:rsidRDefault="00944F63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13,00</w:t>
            </w:r>
          </w:p>
        </w:tc>
        <w:tc>
          <w:tcPr>
            <w:tcW w:w="1459" w:type="dxa"/>
          </w:tcPr>
          <w:p w14:paraId="355EA207" w14:textId="0042A125" w:rsidR="00A600FC" w:rsidRPr="003A3E7A" w:rsidRDefault="00944F63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13,00</w:t>
            </w:r>
          </w:p>
        </w:tc>
        <w:tc>
          <w:tcPr>
            <w:tcW w:w="1243" w:type="dxa"/>
          </w:tcPr>
          <w:p w14:paraId="0A7AA99C" w14:textId="37AFBA47" w:rsidR="00A600FC" w:rsidRPr="003A3E7A" w:rsidRDefault="00944F63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13,00</w:t>
            </w:r>
          </w:p>
        </w:tc>
      </w:tr>
    </w:tbl>
    <w:p w14:paraId="3330AD5B" w14:textId="77777777" w:rsidR="00A600FC" w:rsidRPr="00FD205E" w:rsidRDefault="00A600FC" w:rsidP="00A600FC">
      <w:pPr>
        <w:tabs>
          <w:tab w:val="left" w:pos="5304"/>
          <w:tab w:val="left" w:pos="6444"/>
        </w:tabs>
        <w:rPr>
          <w:szCs w:val="28"/>
        </w:rPr>
      </w:pPr>
    </w:p>
    <w:tbl>
      <w:tblPr>
        <w:tblStyle w:val="ac"/>
        <w:tblW w:w="9634" w:type="dxa"/>
        <w:tblLook w:val="04A0" w:firstRow="1" w:lastRow="0" w:firstColumn="1" w:lastColumn="0" w:noHBand="0" w:noVBand="1"/>
      </w:tblPr>
      <w:tblGrid>
        <w:gridCol w:w="4531"/>
        <w:gridCol w:w="1559"/>
        <w:gridCol w:w="1843"/>
        <w:gridCol w:w="1701"/>
      </w:tblGrid>
      <w:tr w:rsidR="00A600FC" w:rsidRPr="00FD205E" w14:paraId="4E321E05" w14:textId="77777777" w:rsidTr="00C551F1">
        <w:tc>
          <w:tcPr>
            <w:tcW w:w="4531" w:type="dxa"/>
          </w:tcPr>
          <w:p w14:paraId="6D774C4E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Вид витрат</w:t>
            </w:r>
          </w:p>
        </w:tc>
        <w:tc>
          <w:tcPr>
            <w:tcW w:w="1559" w:type="dxa"/>
          </w:tcPr>
          <w:p w14:paraId="14B73AC9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За рік (стартовий)</w:t>
            </w:r>
          </w:p>
        </w:tc>
        <w:tc>
          <w:tcPr>
            <w:tcW w:w="1843" w:type="dxa"/>
          </w:tcPr>
          <w:p w14:paraId="5456DA9B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Періодичні (за наступний рік)</w:t>
            </w:r>
          </w:p>
        </w:tc>
        <w:tc>
          <w:tcPr>
            <w:tcW w:w="1701" w:type="dxa"/>
          </w:tcPr>
          <w:p w14:paraId="230D3EE2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Витрати за п’ять років</w:t>
            </w:r>
          </w:p>
        </w:tc>
      </w:tr>
      <w:tr w:rsidR="00A600FC" w:rsidRPr="00FD205E" w14:paraId="66455D03" w14:textId="77777777" w:rsidTr="006A77A3">
        <w:trPr>
          <w:trHeight w:val="648"/>
        </w:trPr>
        <w:tc>
          <w:tcPr>
            <w:tcW w:w="4531" w:type="dxa"/>
          </w:tcPr>
          <w:p w14:paraId="73B68F50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Витрати на оборотні активи (матеріали, канцелярські товари тощо)</w:t>
            </w:r>
          </w:p>
        </w:tc>
        <w:tc>
          <w:tcPr>
            <w:tcW w:w="1559" w:type="dxa"/>
            <w:vAlign w:val="center"/>
          </w:tcPr>
          <w:p w14:paraId="3DA4E6AD" w14:textId="1E5D14C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1843" w:type="dxa"/>
            <w:vAlign w:val="center"/>
          </w:tcPr>
          <w:p w14:paraId="7A324300" w14:textId="1E50D73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14:paraId="75415421" w14:textId="07568C4B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</w:p>
        </w:tc>
      </w:tr>
    </w:tbl>
    <w:p w14:paraId="0E0E3301" w14:textId="77777777" w:rsidR="00A600FC" w:rsidRPr="00FD205E" w:rsidRDefault="00A600FC" w:rsidP="00A600FC">
      <w:pPr>
        <w:tabs>
          <w:tab w:val="left" w:pos="5304"/>
          <w:tab w:val="left" w:pos="6444"/>
        </w:tabs>
        <w:rPr>
          <w:szCs w:val="28"/>
        </w:rPr>
      </w:pPr>
    </w:p>
    <w:tbl>
      <w:tblPr>
        <w:tblStyle w:val="ac"/>
        <w:tblW w:w="9634" w:type="dxa"/>
        <w:tblLook w:val="04A0" w:firstRow="1" w:lastRow="0" w:firstColumn="1" w:lastColumn="0" w:noHBand="0" w:noVBand="1"/>
      </w:tblPr>
      <w:tblGrid>
        <w:gridCol w:w="4531"/>
        <w:gridCol w:w="3119"/>
        <w:gridCol w:w="1984"/>
      </w:tblGrid>
      <w:tr w:rsidR="00A600FC" w:rsidRPr="00FD205E" w14:paraId="552D632C" w14:textId="77777777" w:rsidTr="00C551F1">
        <w:tc>
          <w:tcPr>
            <w:tcW w:w="4531" w:type="dxa"/>
          </w:tcPr>
          <w:p w14:paraId="51C76AF4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Вид витрат</w:t>
            </w:r>
          </w:p>
        </w:tc>
        <w:tc>
          <w:tcPr>
            <w:tcW w:w="3119" w:type="dxa"/>
          </w:tcPr>
          <w:p w14:paraId="6A5EF851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 xml:space="preserve">Витрати на оплату праці додатково найманого персоналу (за рік) </w:t>
            </w:r>
          </w:p>
        </w:tc>
        <w:tc>
          <w:tcPr>
            <w:tcW w:w="1984" w:type="dxa"/>
          </w:tcPr>
          <w:p w14:paraId="586927EC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Витрати за п’ять років</w:t>
            </w:r>
          </w:p>
        </w:tc>
      </w:tr>
      <w:tr w:rsidR="00A600FC" w:rsidRPr="00FD205E" w14:paraId="05F1A8AA" w14:textId="77777777" w:rsidTr="006A77A3">
        <w:trPr>
          <w:trHeight w:val="728"/>
        </w:trPr>
        <w:tc>
          <w:tcPr>
            <w:tcW w:w="4531" w:type="dxa"/>
          </w:tcPr>
          <w:p w14:paraId="4942720A" w14:textId="77777777" w:rsidR="00A600FC" w:rsidRPr="00FD205E" w:rsidRDefault="00A600FC" w:rsidP="00C551F1">
            <w:pPr>
              <w:tabs>
                <w:tab w:val="left" w:pos="5304"/>
                <w:tab w:val="left" w:pos="6444"/>
              </w:tabs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 xml:space="preserve">Витрати, пов’язані із </w:t>
            </w:r>
            <w:proofErr w:type="spellStart"/>
            <w:r w:rsidRPr="00FD205E">
              <w:rPr>
                <w:sz w:val="25"/>
                <w:szCs w:val="25"/>
                <w:shd w:val="clear" w:color="auto" w:fill="FFFFFF"/>
              </w:rPr>
              <w:t>наймом</w:t>
            </w:r>
            <w:proofErr w:type="spellEnd"/>
            <w:r w:rsidRPr="00FD205E">
              <w:rPr>
                <w:sz w:val="25"/>
                <w:szCs w:val="25"/>
                <w:shd w:val="clear" w:color="auto" w:fill="FFFFFF"/>
              </w:rPr>
              <w:t xml:space="preserve"> додаткового персоналу</w:t>
            </w:r>
          </w:p>
        </w:tc>
        <w:tc>
          <w:tcPr>
            <w:tcW w:w="3119" w:type="dxa"/>
            <w:vAlign w:val="center"/>
          </w:tcPr>
          <w:p w14:paraId="151DC86C" w14:textId="3412ED96" w:rsidR="00A600FC" w:rsidRPr="00FD205E" w:rsidRDefault="00A600FC" w:rsidP="00C551F1">
            <w:pPr>
              <w:tabs>
                <w:tab w:val="left" w:pos="5304"/>
                <w:tab w:val="left" w:pos="6444"/>
              </w:tabs>
              <w:ind w:firstLine="720"/>
              <w:jc w:val="center"/>
              <w:rPr>
                <w:sz w:val="25"/>
                <w:szCs w:val="25"/>
              </w:rPr>
            </w:pPr>
          </w:p>
        </w:tc>
        <w:tc>
          <w:tcPr>
            <w:tcW w:w="1984" w:type="dxa"/>
            <w:vAlign w:val="center"/>
          </w:tcPr>
          <w:p w14:paraId="329E8218" w14:textId="1A2FBA83" w:rsidR="00A600FC" w:rsidRPr="00FD205E" w:rsidRDefault="00A600FC" w:rsidP="00C551F1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</w:p>
        </w:tc>
      </w:tr>
    </w:tbl>
    <w:p w14:paraId="22E04259" w14:textId="77777777" w:rsidR="00A600FC" w:rsidRDefault="00A600FC" w:rsidP="00A600FC">
      <w:pPr>
        <w:tabs>
          <w:tab w:val="left" w:pos="5304"/>
          <w:tab w:val="left" w:pos="6444"/>
        </w:tabs>
        <w:rPr>
          <w:szCs w:val="28"/>
        </w:rPr>
      </w:pPr>
    </w:p>
    <w:p w14:paraId="45EB2881" w14:textId="77777777" w:rsidR="000F3BD6" w:rsidRDefault="000F3BD6" w:rsidP="00A600FC">
      <w:pPr>
        <w:tabs>
          <w:tab w:val="left" w:pos="5304"/>
          <w:tab w:val="left" w:pos="6444"/>
        </w:tabs>
        <w:rPr>
          <w:szCs w:val="28"/>
        </w:rPr>
      </w:pPr>
    </w:p>
    <w:p w14:paraId="0544AE89" w14:textId="77777777" w:rsidR="007D343A" w:rsidRDefault="007D343A" w:rsidP="001D1965">
      <w:pPr>
        <w:ind w:firstLine="6237"/>
      </w:pPr>
    </w:p>
    <w:p w14:paraId="7DFB82A6" w14:textId="43A15A92" w:rsidR="001D1965" w:rsidRDefault="001D1965" w:rsidP="001D1965">
      <w:pPr>
        <w:ind w:firstLine="6237"/>
      </w:pPr>
      <w:r>
        <w:t xml:space="preserve">Додаток 2 до Методики </w:t>
      </w:r>
    </w:p>
    <w:p w14:paraId="34D005D4" w14:textId="77777777" w:rsidR="001D1965" w:rsidRDefault="001D1965" w:rsidP="001D1965">
      <w:pPr>
        <w:ind w:firstLine="6237"/>
      </w:pPr>
      <w:r>
        <w:t xml:space="preserve">проведення аналізу впливу </w:t>
      </w:r>
    </w:p>
    <w:p w14:paraId="2B7C62AB" w14:textId="77777777" w:rsidR="001D1965" w:rsidRDefault="001D1965" w:rsidP="001D1965">
      <w:pPr>
        <w:ind w:firstLine="6237"/>
        <w:rPr>
          <w:szCs w:val="28"/>
        </w:rPr>
      </w:pPr>
      <w:r>
        <w:t xml:space="preserve">регуляторного </w:t>
      </w:r>
      <w:proofErr w:type="spellStart"/>
      <w:r>
        <w:t>акта</w:t>
      </w:r>
      <w:proofErr w:type="spellEnd"/>
    </w:p>
    <w:p w14:paraId="5DE20CFE" w14:textId="77777777" w:rsidR="001D1965" w:rsidRDefault="001D1965" w:rsidP="001D1965">
      <w:pPr>
        <w:rPr>
          <w:szCs w:val="28"/>
        </w:rPr>
      </w:pPr>
    </w:p>
    <w:p w14:paraId="44194211" w14:textId="77777777" w:rsidR="001D1965" w:rsidRDefault="001D1965" w:rsidP="001D1965">
      <w:pPr>
        <w:shd w:val="clear" w:color="auto" w:fill="FFFFFF"/>
        <w:jc w:val="center"/>
        <w:rPr>
          <w:b/>
          <w:bCs/>
          <w:szCs w:val="28"/>
        </w:rPr>
      </w:pPr>
      <w:r w:rsidRPr="00FD205E">
        <w:rPr>
          <w:b/>
          <w:bCs/>
          <w:szCs w:val="28"/>
        </w:rPr>
        <w:t xml:space="preserve">Витрати </w:t>
      </w:r>
    </w:p>
    <w:p w14:paraId="18085F31" w14:textId="4615BE67" w:rsidR="001D1965" w:rsidRPr="003113C8" w:rsidRDefault="001D1965" w:rsidP="001D1965">
      <w:pPr>
        <w:shd w:val="clear" w:color="auto" w:fill="FFFFFF"/>
        <w:jc w:val="center"/>
        <w:rPr>
          <w:b/>
          <w:bCs/>
          <w:szCs w:val="28"/>
        </w:rPr>
      </w:pPr>
      <w:r w:rsidRPr="00FD205E">
        <w:rPr>
          <w:b/>
          <w:bCs/>
          <w:szCs w:val="28"/>
        </w:rPr>
        <w:t xml:space="preserve">на одного суб’єкта господарювання великого і середнього підприємництва, які виникають внаслідок дії регуляторного </w:t>
      </w:r>
      <w:proofErr w:type="spellStart"/>
      <w:r w:rsidRPr="00FD205E">
        <w:rPr>
          <w:b/>
          <w:bCs/>
          <w:szCs w:val="28"/>
        </w:rPr>
        <w:t>акта</w:t>
      </w:r>
      <w:proofErr w:type="spellEnd"/>
      <w:r w:rsidR="003A47FF" w:rsidRPr="003113C8">
        <w:rPr>
          <w:b/>
          <w:bCs/>
          <w:szCs w:val="28"/>
        </w:rPr>
        <w:t>,</w:t>
      </w:r>
    </w:p>
    <w:p w14:paraId="1438AC8D" w14:textId="161B6B77" w:rsidR="001D1965" w:rsidRPr="003113C8" w:rsidRDefault="003A47FF" w:rsidP="001D1965">
      <w:pPr>
        <w:shd w:val="clear" w:color="auto" w:fill="FFFFFF"/>
        <w:jc w:val="center"/>
        <w:rPr>
          <w:b/>
          <w:bCs/>
          <w:szCs w:val="28"/>
        </w:rPr>
      </w:pPr>
      <w:r w:rsidRPr="003113C8">
        <w:rPr>
          <w:b/>
          <w:bCs/>
          <w:szCs w:val="28"/>
        </w:rPr>
        <w:t>за</w:t>
      </w:r>
      <w:r w:rsidR="001D1965" w:rsidRPr="003113C8">
        <w:rPr>
          <w:b/>
          <w:bCs/>
          <w:szCs w:val="28"/>
        </w:rPr>
        <w:t xml:space="preserve"> альтернатив</w:t>
      </w:r>
      <w:r w:rsidRPr="003113C8">
        <w:rPr>
          <w:b/>
          <w:bCs/>
          <w:szCs w:val="28"/>
        </w:rPr>
        <w:t>ою</w:t>
      </w:r>
      <w:r w:rsidR="001D1965" w:rsidRPr="003113C8">
        <w:rPr>
          <w:b/>
          <w:bCs/>
          <w:szCs w:val="28"/>
        </w:rPr>
        <w:t xml:space="preserve"> 2</w:t>
      </w:r>
    </w:p>
    <w:p w14:paraId="5D405737" w14:textId="77777777" w:rsidR="001D1965" w:rsidRPr="00FD205E" w:rsidRDefault="001D1965" w:rsidP="001D1965">
      <w:pPr>
        <w:shd w:val="clear" w:color="auto" w:fill="FFFFFF"/>
        <w:jc w:val="center"/>
        <w:rPr>
          <w:sz w:val="24"/>
          <w:szCs w:val="24"/>
        </w:rPr>
      </w:pPr>
    </w:p>
    <w:tbl>
      <w:tblPr>
        <w:tblW w:w="498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1423"/>
        <w:gridCol w:w="5562"/>
        <w:gridCol w:w="1312"/>
        <w:gridCol w:w="1310"/>
      </w:tblGrid>
      <w:tr w:rsidR="001D1965" w:rsidRPr="00FD205E" w14:paraId="5494DBBB" w14:textId="77777777" w:rsidTr="00D30015">
        <w:trPr>
          <w:jc w:val="center"/>
        </w:trPr>
        <w:tc>
          <w:tcPr>
            <w:tcW w:w="740" w:type="pct"/>
            <w:hideMark/>
          </w:tcPr>
          <w:p w14:paraId="085EC974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Порядковий номер</w:t>
            </w:r>
          </w:p>
        </w:tc>
        <w:tc>
          <w:tcPr>
            <w:tcW w:w="2895" w:type="pct"/>
            <w:hideMark/>
          </w:tcPr>
          <w:p w14:paraId="37630CE8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Витрати</w:t>
            </w:r>
          </w:p>
        </w:tc>
        <w:tc>
          <w:tcPr>
            <w:tcW w:w="683" w:type="pct"/>
            <w:hideMark/>
          </w:tcPr>
          <w:p w14:paraId="6DF2E8BC" w14:textId="77777777" w:rsidR="001D1965" w:rsidRPr="00FD205E" w:rsidRDefault="001D1965" w:rsidP="00D30015">
            <w:pPr>
              <w:spacing w:before="150" w:after="150"/>
              <w:ind w:right="-18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За перший рік</w:t>
            </w:r>
          </w:p>
        </w:tc>
        <w:tc>
          <w:tcPr>
            <w:tcW w:w="682" w:type="pct"/>
            <w:hideMark/>
          </w:tcPr>
          <w:p w14:paraId="1AD766F1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За п’ять років</w:t>
            </w:r>
          </w:p>
        </w:tc>
      </w:tr>
      <w:tr w:rsidR="001D1965" w:rsidRPr="00FD205E" w14:paraId="596C7C7E" w14:textId="77777777" w:rsidTr="00D30015">
        <w:trPr>
          <w:jc w:val="center"/>
        </w:trPr>
        <w:tc>
          <w:tcPr>
            <w:tcW w:w="740" w:type="pct"/>
            <w:hideMark/>
          </w:tcPr>
          <w:p w14:paraId="6DBE66E7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1</w:t>
            </w:r>
          </w:p>
        </w:tc>
        <w:tc>
          <w:tcPr>
            <w:tcW w:w="2895" w:type="pct"/>
            <w:hideMark/>
          </w:tcPr>
          <w:p w14:paraId="3C7EA12E" w14:textId="77777777" w:rsidR="001D1965" w:rsidRPr="00FD205E" w:rsidRDefault="001D1965" w:rsidP="00D30015">
            <w:pPr>
              <w:ind w:left="57" w:right="-57"/>
              <w:rPr>
                <w:sz w:val="25"/>
                <w:szCs w:val="25"/>
              </w:rPr>
            </w:pPr>
            <w:r w:rsidRPr="00EF4B38">
              <w:rPr>
                <w:sz w:val="25"/>
                <w:szCs w:val="25"/>
              </w:rPr>
              <w:t>Витрати на придбання основних фондів, обладнання та приладів, сервісне обслуговування, навчання/підвищення кваліфікації персоналу тощо, гривень</w:t>
            </w:r>
          </w:p>
        </w:tc>
        <w:tc>
          <w:tcPr>
            <w:tcW w:w="683" w:type="pct"/>
          </w:tcPr>
          <w:p w14:paraId="60FA45E3" w14:textId="77777777" w:rsidR="001D1965" w:rsidRPr="004223A9" w:rsidRDefault="001D1965" w:rsidP="00D30015">
            <w:pPr>
              <w:spacing w:before="150" w:after="150"/>
              <w:jc w:val="center"/>
              <w:rPr>
                <w:color w:val="FF0000"/>
                <w:sz w:val="25"/>
                <w:szCs w:val="25"/>
              </w:rPr>
            </w:pPr>
          </w:p>
        </w:tc>
        <w:tc>
          <w:tcPr>
            <w:tcW w:w="682" w:type="pct"/>
          </w:tcPr>
          <w:p w14:paraId="7C58100B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</w:p>
        </w:tc>
      </w:tr>
      <w:tr w:rsidR="001D1965" w:rsidRPr="00FD205E" w14:paraId="5F6E8199" w14:textId="77777777" w:rsidTr="00D30015">
        <w:trPr>
          <w:jc w:val="center"/>
        </w:trPr>
        <w:tc>
          <w:tcPr>
            <w:tcW w:w="740" w:type="pct"/>
            <w:hideMark/>
          </w:tcPr>
          <w:p w14:paraId="31F0C969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2</w:t>
            </w:r>
          </w:p>
        </w:tc>
        <w:tc>
          <w:tcPr>
            <w:tcW w:w="2895" w:type="pct"/>
            <w:hideMark/>
          </w:tcPr>
          <w:p w14:paraId="7D6BA09A" w14:textId="77777777" w:rsidR="001D1965" w:rsidRPr="00FD205E" w:rsidRDefault="001D1965" w:rsidP="00D30015">
            <w:pPr>
              <w:ind w:left="57" w:right="-57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Податки та збори (зміна розміру податків/зборів, виникнення необхідності   у сплаті податків/зборів), гривень</w:t>
            </w:r>
          </w:p>
        </w:tc>
        <w:tc>
          <w:tcPr>
            <w:tcW w:w="683" w:type="pct"/>
          </w:tcPr>
          <w:p w14:paraId="24FD1D85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</w:p>
        </w:tc>
        <w:tc>
          <w:tcPr>
            <w:tcW w:w="682" w:type="pct"/>
          </w:tcPr>
          <w:p w14:paraId="1D624E9C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</w:p>
        </w:tc>
      </w:tr>
      <w:tr w:rsidR="001D1965" w:rsidRPr="00FD205E" w14:paraId="1D63EFE7" w14:textId="77777777" w:rsidTr="00D30015">
        <w:trPr>
          <w:jc w:val="center"/>
        </w:trPr>
        <w:tc>
          <w:tcPr>
            <w:tcW w:w="740" w:type="pct"/>
            <w:hideMark/>
          </w:tcPr>
          <w:p w14:paraId="2D6EBD00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3</w:t>
            </w:r>
          </w:p>
        </w:tc>
        <w:tc>
          <w:tcPr>
            <w:tcW w:w="2895" w:type="pct"/>
            <w:hideMark/>
          </w:tcPr>
          <w:p w14:paraId="0C556A7E" w14:textId="77777777" w:rsidR="001D1965" w:rsidRPr="00FD205E" w:rsidRDefault="001D1965" w:rsidP="00D30015">
            <w:pPr>
              <w:ind w:left="57" w:right="-57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Витрати, пов’язані із веденням обліку, підготовкою та поданням звітності державним органам, гривень</w:t>
            </w:r>
          </w:p>
        </w:tc>
        <w:tc>
          <w:tcPr>
            <w:tcW w:w="683" w:type="pct"/>
          </w:tcPr>
          <w:p w14:paraId="43E30DCF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</w:p>
        </w:tc>
        <w:tc>
          <w:tcPr>
            <w:tcW w:w="682" w:type="pct"/>
          </w:tcPr>
          <w:p w14:paraId="78959437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</w:p>
        </w:tc>
      </w:tr>
      <w:tr w:rsidR="001D1965" w:rsidRPr="00FD205E" w14:paraId="74A790B6" w14:textId="77777777" w:rsidTr="00D30015">
        <w:trPr>
          <w:jc w:val="center"/>
        </w:trPr>
        <w:tc>
          <w:tcPr>
            <w:tcW w:w="740" w:type="pct"/>
            <w:hideMark/>
          </w:tcPr>
          <w:p w14:paraId="1DF73661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4</w:t>
            </w:r>
          </w:p>
        </w:tc>
        <w:tc>
          <w:tcPr>
            <w:tcW w:w="2895" w:type="pct"/>
            <w:hideMark/>
          </w:tcPr>
          <w:p w14:paraId="2FEDE954" w14:textId="77777777" w:rsidR="001D1965" w:rsidRPr="00FD205E" w:rsidRDefault="001D1965" w:rsidP="00D30015">
            <w:pPr>
              <w:ind w:left="57" w:right="-57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Витрати, пов’язані з адмініструванням заходів державного нагляду (контролю) (перевірок, штрафних санкцій, виконання рішень/ приписів тощо), гривень</w:t>
            </w:r>
          </w:p>
        </w:tc>
        <w:tc>
          <w:tcPr>
            <w:tcW w:w="683" w:type="pct"/>
          </w:tcPr>
          <w:p w14:paraId="551CF6EF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</w:p>
        </w:tc>
        <w:tc>
          <w:tcPr>
            <w:tcW w:w="682" w:type="pct"/>
          </w:tcPr>
          <w:p w14:paraId="533A0A3C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</w:p>
        </w:tc>
      </w:tr>
      <w:tr w:rsidR="001D1965" w:rsidRPr="00FD205E" w14:paraId="0B266480" w14:textId="77777777" w:rsidTr="00D30015">
        <w:trPr>
          <w:jc w:val="center"/>
        </w:trPr>
        <w:tc>
          <w:tcPr>
            <w:tcW w:w="740" w:type="pct"/>
            <w:hideMark/>
          </w:tcPr>
          <w:p w14:paraId="5B678C0E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5</w:t>
            </w:r>
          </w:p>
        </w:tc>
        <w:tc>
          <w:tcPr>
            <w:tcW w:w="2895" w:type="pct"/>
            <w:hideMark/>
          </w:tcPr>
          <w:p w14:paraId="2E74CB54" w14:textId="77777777" w:rsidR="001D1965" w:rsidRPr="00FD205E" w:rsidRDefault="001D1965" w:rsidP="00D30015">
            <w:pPr>
              <w:ind w:left="57" w:right="-57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Витрати на отримання адміністративних послуг (дозволів, ліцензій, сертифікатів, атестатів, погоджень, висновків, проведення незалежних/обов’язкових експертиз, сертифікації, атестації тощо) та інших послуг (проведення наукових, інших експертиз, страхування тощо), гривень</w:t>
            </w:r>
          </w:p>
        </w:tc>
        <w:tc>
          <w:tcPr>
            <w:tcW w:w="683" w:type="pct"/>
          </w:tcPr>
          <w:p w14:paraId="51A931FA" w14:textId="77777777" w:rsidR="001D1965" w:rsidRPr="004223A9" w:rsidRDefault="001D1965" w:rsidP="00D30015">
            <w:pPr>
              <w:spacing w:before="150" w:after="150"/>
              <w:jc w:val="center"/>
              <w:rPr>
                <w:color w:val="FF0000"/>
                <w:sz w:val="25"/>
                <w:szCs w:val="25"/>
              </w:rPr>
            </w:pPr>
          </w:p>
        </w:tc>
        <w:tc>
          <w:tcPr>
            <w:tcW w:w="682" w:type="pct"/>
          </w:tcPr>
          <w:p w14:paraId="62EF2334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</w:p>
        </w:tc>
      </w:tr>
      <w:tr w:rsidR="001D1965" w:rsidRPr="00FD205E" w14:paraId="4612C92E" w14:textId="77777777" w:rsidTr="00D30015">
        <w:trPr>
          <w:jc w:val="center"/>
        </w:trPr>
        <w:tc>
          <w:tcPr>
            <w:tcW w:w="740" w:type="pct"/>
            <w:hideMark/>
          </w:tcPr>
          <w:p w14:paraId="5AEA3779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6</w:t>
            </w:r>
          </w:p>
        </w:tc>
        <w:tc>
          <w:tcPr>
            <w:tcW w:w="2895" w:type="pct"/>
            <w:hideMark/>
          </w:tcPr>
          <w:p w14:paraId="665F06E7" w14:textId="77777777" w:rsidR="001D1965" w:rsidRPr="00FD205E" w:rsidRDefault="001D1965" w:rsidP="00D30015">
            <w:pPr>
              <w:ind w:left="57" w:right="-57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Витрати на оборотні активи (матеріали, канцелярські товари тощо), гривень</w:t>
            </w:r>
          </w:p>
        </w:tc>
        <w:tc>
          <w:tcPr>
            <w:tcW w:w="683" w:type="pct"/>
          </w:tcPr>
          <w:p w14:paraId="6698C5F9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</w:p>
        </w:tc>
        <w:tc>
          <w:tcPr>
            <w:tcW w:w="682" w:type="pct"/>
          </w:tcPr>
          <w:p w14:paraId="0DEFDD8B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</w:p>
        </w:tc>
      </w:tr>
      <w:tr w:rsidR="001D1965" w:rsidRPr="00FD205E" w14:paraId="66F11954" w14:textId="77777777" w:rsidTr="00D30015">
        <w:trPr>
          <w:jc w:val="center"/>
        </w:trPr>
        <w:tc>
          <w:tcPr>
            <w:tcW w:w="740" w:type="pct"/>
            <w:hideMark/>
          </w:tcPr>
          <w:p w14:paraId="59BCBF94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7</w:t>
            </w:r>
          </w:p>
        </w:tc>
        <w:tc>
          <w:tcPr>
            <w:tcW w:w="2895" w:type="pct"/>
            <w:hideMark/>
          </w:tcPr>
          <w:p w14:paraId="390E70C0" w14:textId="77777777" w:rsidR="001D1965" w:rsidRPr="00FD205E" w:rsidRDefault="001D1965" w:rsidP="00D30015">
            <w:pPr>
              <w:ind w:left="57" w:right="-57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 xml:space="preserve">Витрати, пов’язані із </w:t>
            </w:r>
            <w:proofErr w:type="spellStart"/>
            <w:r w:rsidRPr="00FD205E">
              <w:rPr>
                <w:sz w:val="25"/>
                <w:szCs w:val="25"/>
              </w:rPr>
              <w:t>наймом</w:t>
            </w:r>
            <w:proofErr w:type="spellEnd"/>
            <w:r w:rsidRPr="00FD205E">
              <w:rPr>
                <w:sz w:val="25"/>
                <w:szCs w:val="25"/>
              </w:rPr>
              <w:t xml:space="preserve"> додаткового персоналу, гривень</w:t>
            </w:r>
          </w:p>
        </w:tc>
        <w:tc>
          <w:tcPr>
            <w:tcW w:w="683" w:type="pct"/>
          </w:tcPr>
          <w:p w14:paraId="7A08435F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</w:p>
        </w:tc>
        <w:tc>
          <w:tcPr>
            <w:tcW w:w="682" w:type="pct"/>
          </w:tcPr>
          <w:p w14:paraId="2A0D9A9C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</w:p>
        </w:tc>
      </w:tr>
      <w:tr w:rsidR="001D1965" w:rsidRPr="00FD205E" w14:paraId="6519763B" w14:textId="77777777" w:rsidTr="00D30015">
        <w:trPr>
          <w:jc w:val="center"/>
        </w:trPr>
        <w:tc>
          <w:tcPr>
            <w:tcW w:w="740" w:type="pct"/>
            <w:vMerge w:val="restart"/>
            <w:hideMark/>
          </w:tcPr>
          <w:p w14:paraId="4A65905E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8</w:t>
            </w:r>
          </w:p>
        </w:tc>
        <w:tc>
          <w:tcPr>
            <w:tcW w:w="2895" w:type="pct"/>
            <w:hideMark/>
          </w:tcPr>
          <w:p w14:paraId="356052B8" w14:textId="3A00592C" w:rsidR="001D1965" w:rsidRPr="00FD205E" w:rsidRDefault="001D1965" w:rsidP="003A47FF">
            <w:pPr>
              <w:ind w:left="57" w:right="-57"/>
              <w:rPr>
                <w:sz w:val="25"/>
                <w:szCs w:val="25"/>
              </w:rPr>
            </w:pPr>
            <w:r w:rsidRPr="00A97DBE">
              <w:rPr>
                <w:sz w:val="25"/>
                <w:szCs w:val="25"/>
              </w:rPr>
              <w:t xml:space="preserve">Витрати, пов’язані з ознайомленням положення, гривень </w:t>
            </w:r>
            <w:r w:rsidR="003A47FF" w:rsidRPr="003113C8">
              <w:rPr>
                <w:sz w:val="25"/>
                <w:szCs w:val="25"/>
              </w:rPr>
              <w:t>(</w:t>
            </w:r>
            <w:r w:rsidRPr="003113C8">
              <w:rPr>
                <w:sz w:val="25"/>
                <w:szCs w:val="25"/>
              </w:rPr>
              <w:t>4</w:t>
            </w:r>
            <w:r w:rsidRPr="00A97DBE">
              <w:rPr>
                <w:sz w:val="25"/>
                <w:szCs w:val="25"/>
              </w:rPr>
              <w:t>0,46 грн/год*×1 год (1 година на ознайомлення з регуляторним актом)</w:t>
            </w:r>
          </w:p>
        </w:tc>
        <w:tc>
          <w:tcPr>
            <w:tcW w:w="683" w:type="pct"/>
          </w:tcPr>
          <w:p w14:paraId="4B523E40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40,46</w:t>
            </w:r>
          </w:p>
        </w:tc>
        <w:tc>
          <w:tcPr>
            <w:tcW w:w="682" w:type="pct"/>
          </w:tcPr>
          <w:p w14:paraId="2D2AFC30" w14:textId="42E3E4DD" w:rsidR="001D1965" w:rsidRPr="00FD205E" w:rsidRDefault="00EE013F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40,46</w:t>
            </w:r>
          </w:p>
        </w:tc>
      </w:tr>
      <w:tr w:rsidR="001D1965" w:rsidRPr="00FD205E" w14:paraId="623DE3FE" w14:textId="77777777" w:rsidTr="00D30015">
        <w:trPr>
          <w:jc w:val="center"/>
        </w:trPr>
        <w:tc>
          <w:tcPr>
            <w:tcW w:w="740" w:type="pct"/>
            <w:vMerge/>
          </w:tcPr>
          <w:p w14:paraId="1CD9A980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</w:p>
        </w:tc>
        <w:tc>
          <w:tcPr>
            <w:tcW w:w="2895" w:type="pct"/>
          </w:tcPr>
          <w:p w14:paraId="654854D6" w14:textId="77777777" w:rsidR="001D1965" w:rsidRPr="00A97DBE" w:rsidRDefault="001D1965" w:rsidP="00D30015">
            <w:pPr>
              <w:ind w:left="57" w:right="-57"/>
              <w:rPr>
                <w:sz w:val="25"/>
                <w:szCs w:val="25"/>
              </w:rPr>
            </w:pPr>
            <w:r w:rsidRPr="00A97DBE">
              <w:rPr>
                <w:sz w:val="25"/>
                <w:szCs w:val="25"/>
              </w:rPr>
              <w:t>Витрати на подання оформлення адміністративних послуг (40,46 грн/год*×1/4 год (15 хвилин на подання)</w:t>
            </w:r>
          </w:p>
        </w:tc>
        <w:tc>
          <w:tcPr>
            <w:tcW w:w="683" w:type="pct"/>
          </w:tcPr>
          <w:p w14:paraId="22EB7E92" w14:textId="69D0A417" w:rsidR="001D1965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</w:p>
        </w:tc>
        <w:tc>
          <w:tcPr>
            <w:tcW w:w="682" w:type="pct"/>
          </w:tcPr>
          <w:p w14:paraId="3F635EF0" w14:textId="0C350A16" w:rsidR="001D1965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</w:p>
        </w:tc>
      </w:tr>
      <w:tr w:rsidR="001D1965" w:rsidRPr="00FD205E" w14:paraId="18B4D224" w14:textId="77777777" w:rsidTr="00D30015">
        <w:trPr>
          <w:jc w:val="center"/>
        </w:trPr>
        <w:tc>
          <w:tcPr>
            <w:tcW w:w="740" w:type="pct"/>
            <w:hideMark/>
          </w:tcPr>
          <w:p w14:paraId="7B607A0F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9</w:t>
            </w:r>
          </w:p>
        </w:tc>
        <w:tc>
          <w:tcPr>
            <w:tcW w:w="2895" w:type="pct"/>
            <w:hideMark/>
          </w:tcPr>
          <w:p w14:paraId="3F379C24" w14:textId="77777777" w:rsidR="001D1965" w:rsidRPr="00FD205E" w:rsidRDefault="001D1965" w:rsidP="00D30015">
            <w:pPr>
              <w:ind w:left="57" w:right="-57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РАЗОМ (сума рядків: 1 + 2 + 3 + 4 + 5 + 6 + 7 + 8), гривень</w:t>
            </w:r>
          </w:p>
        </w:tc>
        <w:tc>
          <w:tcPr>
            <w:tcW w:w="683" w:type="pct"/>
          </w:tcPr>
          <w:p w14:paraId="536DF34F" w14:textId="7E236CB5" w:rsidR="001D1965" w:rsidRPr="004223A9" w:rsidRDefault="00EE013F" w:rsidP="00D30015">
            <w:pPr>
              <w:spacing w:before="150" w:after="150"/>
              <w:jc w:val="center"/>
              <w:rPr>
                <w:sz w:val="25"/>
                <w:szCs w:val="25"/>
                <w:highlight w:val="yellow"/>
              </w:rPr>
            </w:pPr>
            <w:r>
              <w:rPr>
                <w:sz w:val="25"/>
                <w:szCs w:val="25"/>
              </w:rPr>
              <w:t>40,46</w:t>
            </w:r>
          </w:p>
        </w:tc>
        <w:tc>
          <w:tcPr>
            <w:tcW w:w="682" w:type="pct"/>
          </w:tcPr>
          <w:p w14:paraId="3C1BFC8F" w14:textId="084DCBE1" w:rsidR="001D1965" w:rsidRPr="004223A9" w:rsidRDefault="00EE013F" w:rsidP="00D30015">
            <w:pPr>
              <w:spacing w:before="150" w:after="150"/>
              <w:jc w:val="center"/>
              <w:rPr>
                <w:sz w:val="25"/>
                <w:szCs w:val="25"/>
                <w:highlight w:val="yellow"/>
              </w:rPr>
            </w:pPr>
            <w:r>
              <w:rPr>
                <w:sz w:val="25"/>
                <w:szCs w:val="25"/>
              </w:rPr>
              <w:t>40,46</w:t>
            </w:r>
          </w:p>
        </w:tc>
      </w:tr>
      <w:tr w:rsidR="001D1965" w:rsidRPr="00FD205E" w14:paraId="7B1508F5" w14:textId="77777777" w:rsidTr="00D30015">
        <w:trPr>
          <w:jc w:val="center"/>
        </w:trPr>
        <w:tc>
          <w:tcPr>
            <w:tcW w:w="740" w:type="pct"/>
            <w:hideMark/>
          </w:tcPr>
          <w:p w14:paraId="6BEE80E6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10</w:t>
            </w:r>
          </w:p>
        </w:tc>
        <w:tc>
          <w:tcPr>
            <w:tcW w:w="2895" w:type="pct"/>
            <w:hideMark/>
          </w:tcPr>
          <w:p w14:paraId="37D3DEE2" w14:textId="77777777" w:rsidR="001D1965" w:rsidRPr="00FD205E" w:rsidRDefault="001D1965" w:rsidP="00D30015">
            <w:pPr>
              <w:ind w:left="57" w:right="-57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Кількість суб’єктів господарювання великого та середнього підприємництва, на яких буде поширено регулювання, одиниць</w:t>
            </w:r>
          </w:p>
        </w:tc>
        <w:tc>
          <w:tcPr>
            <w:tcW w:w="683" w:type="pct"/>
          </w:tcPr>
          <w:p w14:paraId="561A4A29" w14:textId="2CEB5A14" w:rsidR="001D1965" w:rsidRPr="00D82DB3" w:rsidRDefault="00EE013F" w:rsidP="00D30015">
            <w:pPr>
              <w:spacing w:before="150" w:after="150"/>
              <w:jc w:val="center"/>
              <w:rPr>
                <w:sz w:val="25"/>
                <w:szCs w:val="25"/>
                <w:lang w:val="ru-RU"/>
              </w:rPr>
            </w:pPr>
            <w:r>
              <w:rPr>
                <w:sz w:val="25"/>
                <w:szCs w:val="25"/>
                <w:lang w:val="ru-RU"/>
              </w:rPr>
              <w:t>52</w:t>
            </w:r>
          </w:p>
        </w:tc>
        <w:tc>
          <w:tcPr>
            <w:tcW w:w="682" w:type="pct"/>
            <w:hideMark/>
          </w:tcPr>
          <w:p w14:paraId="499BDA5D" w14:textId="77777777" w:rsidR="001D1965" w:rsidRPr="00D82DB3" w:rsidRDefault="001D1965" w:rsidP="00D30015">
            <w:pPr>
              <w:spacing w:before="150" w:after="150"/>
              <w:jc w:val="center"/>
              <w:rPr>
                <w:sz w:val="25"/>
                <w:szCs w:val="25"/>
                <w:lang w:val="ru-RU"/>
              </w:rPr>
            </w:pPr>
            <w:r w:rsidRPr="00D82DB3">
              <w:rPr>
                <w:sz w:val="25"/>
                <w:szCs w:val="25"/>
                <w:lang w:val="ru-RU"/>
              </w:rPr>
              <w:t>52</w:t>
            </w:r>
          </w:p>
        </w:tc>
      </w:tr>
      <w:tr w:rsidR="001D1965" w:rsidRPr="00FD205E" w14:paraId="24B365C1" w14:textId="77777777" w:rsidTr="00D30015">
        <w:trPr>
          <w:jc w:val="center"/>
        </w:trPr>
        <w:tc>
          <w:tcPr>
            <w:tcW w:w="740" w:type="pct"/>
            <w:hideMark/>
          </w:tcPr>
          <w:p w14:paraId="7105A3C6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11</w:t>
            </w:r>
          </w:p>
        </w:tc>
        <w:tc>
          <w:tcPr>
            <w:tcW w:w="2895" w:type="pct"/>
            <w:hideMark/>
          </w:tcPr>
          <w:p w14:paraId="0068DE0B" w14:textId="77777777" w:rsidR="001D1965" w:rsidRPr="00FD205E" w:rsidRDefault="001D1965" w:rsidP="00D30015">
            <w:pPr>
              <w:ind w:left="57" w:right="-57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Сумарні витрати суб’єктів господарювання великого та середнього підприємництва, на виконання регулювання (вартість регулювання) (рядок 9 х рядок 10), гривень</w:t>
            </w:r>
          </w:p>
        </w:tc>
        <w:tc>
          <w:tcPr>
            <w:tcW w:w="683" w:type="pct"/>
          </w:tcPr>
          <w:p w14:paraId="521AE9E4" w14:textId="60A4B509" w:rsidR="001D1965" w:rsidRPr="004223A9" w:rsidRDefault="00EE013F" w:rsidP="00D30015">
            <w:pPr>
              <w:spacing w:before="150" w:after="150"/>
              <w:jc w:val="center"/>
              <w:rPr>
                <w:sz w:val="25"/>
                <w:szCs w:val="25"/>
                <w:highlight w:val="yellow"/>
              </w:rPr>
            </w:pPr>
            <w:r>
              <w:rPr>
                <w:sz w:val="25"/>
                <w:szCs w:val="25"/>
              </w:rPr>
              <w:t>2103,92</w:t>
            </w:r>
          </w:p>
        </w:tc>
        <w:tc>
          <w:tcPr>
            <w:tcW w:w="682" w:type="pct"/>
          </w:tcPr>
          <w:p w14:paraId="6D8BBBE0" w14:textId="63071F2D" w:rsidR="001D1965" w:rsidRPr="004223A9" w:rsidRDefault="00EE013F" w:rsidP="00D30015">
            <w:pPr>
              <w:spacing w:before="150" w:after="150"/>
              <w:jc w:val="center"/>
              <w:rPr>
                <w:sz w:val="25"/>
                <w:szCs w:val="25"/>
                <w:highlight w:val="yellow"/>
              </w:rPr>
            </w:pPr>
            <w:r>
              <w:rPr>
                <w:sz w:val="25"/>
                <w:szCs w:val="25"/>
              </w:rPr>
              <w:t>2103,92</w:t>
            </w:r>
          </w:p>
        </w:tc>
      </w:tr>
    </w:tbl>
    <w:p w14:paraId="11536DD0" w14:textId="77777777" w:rsidR="001D1965" w:rsidRPr="00FD205E" w:rsidRDefault="001D1965" w:rsidP="001D1965">
      <w:pPr>
        <w:tabs>
          <w:tab w:val="left" w:pos="6444"/>
        </w:tabs>
        <w:rPr>
          <w:szCs w:val="28"/>
          <w:shd w:val="clear" w:color="auto" w:fill="FFFFFF"/>
        </w:rPr>
      </w:pPr>
    </w:p>
    <w:p w14:paraId="48A89017" w14:textId="77777777" w:rsidR="001D1965" w:rsidRPr="00FD205E" w:rsidRDefault="001D1965" w:rsidP="001D1965">
      <w:pPr>
        <w:tabs>
          <w:tab w:val="left" w:pos="6444"/>
        </w:tabs>
        <w:rPr>
          <w:szCs w:val="28"/>
          <w:shd w:val="clear" w:color="auto" w:fill="FFFFFF"/>
        </w:rPr>
      </w:pPr>
      <w:r w:rsidRPr="00FD205E">
        <w:rPr>
          <w:szCs w:val="28"/>
          <w:shd w:val="clear" w:color="auto" w:fill="FFFFFF"/>
        </w:rPr>
        <w:t>Розрахунок відповідних витрат на одного суб’єкта господарювання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5643"/>
        <w:gridCol w:w="1182"/>
        <w:gridCol w:w="1411"/>
        <w:gridCol w:w="1392"/>
      </w:tblGrid>
      <w:tr w:rsidR="001D1965" w:rsidRPr="00FD205E" w14:paraId="4280533B" w14:textId="77777777" w:rsidTr="00D30015">
        <w:tc>
          <w:tcPr>
            <w:tcW w:w="2929" w:type="pct"/>
            <w:hideMark/>
          </w:tcPr>
          <w:p w14:paraId="05AC9FCC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Вид витрат</w:t>
            </w:r>
          </w:p>
        </w:tc>
        <w:tc>
          <w:tcPr>
            <w:tcW w:w="614" w:type="pct"/>
            <w:hideMark/>
          </w:tcPr>
          <w:p w14:paraId="4A7AF5A1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У перший                    рік</w:t>
            </w:r>
          </w:p>
        </w:tc>
        <w:tc>
          <w:tcPr>
            <w:tcW w:w="733" w:type="pct"/>
            <w:hideMark/>
          </w:tcPr>
          <w:p w14:paraId="6A2DF4E2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Періодичні               (за рік)</w:t>
            </w:r>
          </w:p>
        </w:tc>
        <w:tc>
          <w:tcPr>
            <w:tcW w:w="723" w:type="pct"/>
            <w:hideMark/>
          </w:tcPr>
          <w:p w14:paraId="00186250" w14:textId="77777777" w:rsidR="001D1965" w:rsidRPr="00FD205E" w:rsidRDefault="001D1965" w:rsidP="00D30015">
            <w:pPr>
              <w:spacing w:before="150" w:after="150"/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Витрати за п’ять років</w:t>
            </w:r>
          </w:p>
        </w:tc>
      </w:tr>
      <w:tr w:rsidR="001D1965" w:rsidRPr="00412D22" w14:paraId="7F41A4CF" w14:textId="77777777" w:rsidTr="00D30015">
        <w:tc>
          <w:tcPr>
            <w:tcW w:w="2929" w:type="pct"/>
            <w:hideMark/>
          </w:tcPr>
          <w:p w14:paraId="5005D2CE" w14:textId="77777777" w:rsidR="001D1965" w:rsidRPr="00FD205E" w:rsidRDefault="001D1965" w:rsidP="00D30015">
            <w:pPr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Витрати на придбання основних фондів, обладнання та приладів, сервісне обслуговування, навчання/підвищення кваліфікації персоналу тощо</w:t>
            </w:r>
          </w:p>
        </w:tc>
        <w:tc>
          <w:tcPr>
            <w:tcW w:w="614" w:type="pct"/>
            <w:vAlign w:val="center"/>
          </w:tcPr>
          <w:p w14:paraId="0A74FE2F" w14:textId="0AF72821" w:rsidR="001D1965" w:rsidRPr="00412D22" w:rsidRDefault="00EE013F" w:rsidP="00D3001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733" w:type="pct"/>
            <w:vAlign w:val="center"/>
          </w:tcPr>
          <w:p w14:paraId="45480047" w14:textId="7806C30C" w:rsidR="001D1965" w:rsidRPr="00412D22" w:rsidRDefault="00EE013F" w:rsidP="00D3001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723" w:type="pct"/>
            <w:vAlign w:val="center"/>
          </w:tcPr>
          <w:p w14:paraId="763F8E43" w14:textId="60FE6FA2" w:rsidR="001D1965" w:rsidRPr="00412D22" w:rsidRDefault="00EE013F" w:rsidP="00D3001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</w:tr>
    </w:tbl>
    <w:p w14:paraId="145C9ECD" w14:textId="77777777" w:rsidR="001D1965" w:rsidRPr="00FD205E" w:rsidRDefault="001D1965" w:rsidP="001D1965">
      <w:pPr>
        <w:tabs>
          <w:tab w:val="left" w:pos="5304"/>
          <w:tab w:val="left" w:pos="6444"/>
        </w:tabs>
        <w:rPr>
          <w:sz w:val="24"/>
          <w:szCs w:val="24"/>
        </w:rPr>
      </w:pPr>
      <w:r w:rsidRPr="00FD205E">
        <w:rPr>
          <w:sz w:val="24"/>
          <w:szCs w:val="24"/>
        </w:rPr>
        <w:t xml:space="preserve"> </w:t>
      </w:r>
    </w:p>
    <w:tbl>
      <w:tblPr>
        <w:tblStyle w:val="ac"/>
        <w:tblW w:w="9493" w:type="dxa"/>
        <w:tblLook w:val="04A0" w:firstRow="1" w:lastRow="0" w:firstColumn="1" w:lastColumn="0" w:noHBand="0" w:noVBand="1"/>
      </w:tblPr>
      <w:tblGrid>
        <w:gridCol w:w="5324"/>
        <w:gridCol w:w="2896"/>
        <w:gridCol w:w="1273"/>
      </w:tblGrid>
      <w:tr w:rsidR="001D1965" w:rsidRPr="00FD205E" w14:paraId="6A8EDF8E" w14:textId="77777777" w:rsidTr="00D30015">
        <w:tc>
          <w:tcPr>
            <w:tcW w:w="5324" w:type="dxa"/>
          </w:tcPr>
          <w:p w14:paraId="4044CCDB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Вид витрат</w:t>
            </w:r>
          </w:p>
        </w:tc>
        <w:tc>
          <w:tcPr>
            <w:tcW w:w="2896" w:type="dxa"/>
          </w:tcPr>
          <w:p w14:paraId="2A73B1BF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Витрати на сплату податків та зборів (змінених/нововведених) (за рік)</w:t>
            </w:r>
          </w:p>
        </w:tc>
        <w:tc>
          <w:tcPr>
            <w:tcW w:w="1273" w:type="dxa"/>
          </w:tcPr>
          <w:p w14:paraId="3376AB1A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Витрати за п’ять років</w:t>
            </w:r>
          </w:p>
        </w:tc>
      </w:tr>
      <w:tr w:rsidR="001D1965" w:rsidRPr="00FD205E" w14:paraId="50B57491" w14:textId="77777777" w:rsidTr="00D30015">
        <w:tc>
          <w:tcPr>
            <w:tcW w:w="5324" w:type="dxa"/>
          </w:tcPr>
          <w:p w14:paraId="062345FF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Податки та збори (зміна розміру податків/зборів, виникнення необхідності у сплаті податків/зборів)</w:t>
            </w:r>
          </w:p>
        </w:tc>
        <w:tc>
          <w:tcPr>
            <w:tcW w:w="2896" w:type="dxa"/>
            <w:vAlign w:val="center"/>
          </w:tcPr>
          <w:p w14:paraId="12410156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0</w:t>
            </w:r>
          </w:p>
        </w:tc>
        <w:tc>
          <w:tcPr>
            <w:tcW w:w="1273" w:type="dxa"/>
            <w:vAlign w:val="center"/>
          </w:tcPr>
          <w:p w14:paraId="62DCEE79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0</w:t>
            </w:r>
          </w:p>
        </w:tc>
      </w:tr>
    </w:tbl>
    <w:p w14:paraId="5C45CBFF" w14:textId="77777777" w:rsidR="001D1965" w:rsidRPr="00FD205E" w:rsidRDefault="001D1965" w:rsidP="001D1965">
      <w:pPr>
        <w:tabs>
          <w:tab w:val="left" w:pos="5304"/>
          <w:tab w:val="left" w:pos="6444"/>
        </w:tabs>
        <w:rPr>
          <w:sz w:val="24"/>
          <w:szCs w:val="24"/>
        </w:rPr>
      </w:pPr>
    </w:p>
    <w:tbl>
      <w:tblPr>
        <w:tblStyle w:val="ac"/>
        <w:tblW w:w="9475" w:type="dxa"/>
        <w:tblLook w:val="04A0" w:firstRow="1" w:lastRow="0" w:firstColumn="1" w:lastColumn="0" w:noHBand="0" w:noVBand="1"/>
      </w:tblPr>
      <w:tblGrid>
        <w:gridCol w:w="4390"/>
        <w:gridCol w:w="1539"/>
        <w:gridCol w:w="1309"/>
        <w:gridCol w:w="1106"/>
        <w:gridCol w:w="1131"/>
      </w:tblGrid>
      <w:tr w:rsidR="001D1965" w:rsidRPr="00FD205E" w14:paraId="53C72F63" w14:textId="77777777" w:rsidTr="00D30015">
        <w:tc>
          <w:tcPr>
            <w:tcW w:w="4390" w:type="dxa"/>
          </w:tcPr>
          <w:p w14:paraId="7CAFCFFF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Вид витрат</w:t>
            </w:r>
          </w:p>
        </w:tc>
        <w:tc>
          <w:tcPr>
            <w:tcW w:w="1539" w:type="dxa"/>
          </w:tcPr>
          <w:p w14:paraId="7FCB6C15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 xml:space="preserve">Витрати* на ведення обліку, підготовку та подання звітності </w:t>
            </w:r>
            <w:r w:rsidRPr="00FD205E">
              <w:rPr>
                <w:sz w:val="25"/>
                <w:szCs w:val="25"/>
                <w:shd w:val="clear" w:color="auto" w:fill="FFFFFF"/>
              </w:rPr>
              <w:br/>
              <w:t>(за рік</w:t>
            </w:r>
          </w:p>
        </w:tc>
        <w:tc>
          <w:tcPr>
            <w:tcW w:w="1309" w:type="dxa"/>
          </w:tcPr>
          <w:p w14:paraId="39FE6AF9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Витрати на оплату штрафних санкцій за рік</w:t>
            </w:r>
          </w:p>
        </w:tc>
        <w:tc>
          <w:tcPr>
            <w:tcW w:w="1106" w:type="dxa"/>
          </w:tcPr>
          <w:p w14:paraId="705AAA58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Разом за рік</w:t>
            </w:r>
          </w:p>
        </w:tc>
        <w:tc>
          <w:tcPr>
            <w:tcW w:w="1131" w:type="dxa"/>
          </w:tcPr>
          <w:p w14:paraId="6145F4A4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Витрати за п’ять років</w:t>
            </w:r>
          </w:p>
        </w:tc>
      </w:tr>
      <w:tr w:rsidR="001D1965" w:rsidRPr="00FD205E" w14:paraId="396DE97A" w14:textId="77777777" w:rsidTr="00D30015">
        <w:trPr>
          <w:trHeight w:val="1161"/>
        </w:trPr>
        <w:tc>
          <w:tcPr>
            <w:tcW w:w="4390" w:type="dxa"/>
          </w:tcPr>
          <w:p w14:paraId="1B71D3D1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Витрати, пов’язані із веденням обліку, підготовкою та поданням звітності державним органам (витрати часу персоналу)</w:t>
            </w:r>
          </w:p>
        </w:tc>
        <w:tc>
          <w:tcPr>
            <w:tcW w:w="1539" w:type="dxa"/>
            <w:vAlign w:val="center"/>
          </w:tcPr>
          <w:p w14:paraId="78D7AD26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0</w:t>
            </w:r>
          </w:p>
        </w:tc>
        <w:tc>
          <w:tcPr>
            <w:tcW w:w="1309" w:type="dxa"/>
            <w:vAlign w:val="center"/>
          </w:tcPr>
          <w:p w14:paraId="051A7BCD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0</w:t>
            </w:r>
          </w:p>
        </w:tc>
        <w:tc>
          <w:tcPr>
            <w:tcW w:w="1106" w:type="dxa"/>
            <w:vAlign w:val="center"/>
          </w:tcPr>
          <w:p w14:paraId="640C17A6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0</w:t>
            </w:r>
          </w:p>
        </w:tc>
        <w:tc>
          <w:tcPr>
            <w:tcW w:w="1131" w:type="dxa"/>
            <w:vAlign w:val="center"/>
          </w:tcPr>
          <w:p w14:paraId="3EF433A4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0</w:t>
            </w:r>
          </w:p>
        </w:tc>
      </w:tr>
    </w:tbl>
    <w:p w14:paraId="48A2D16D" w14:textId="77777777" w:rsidR="001D1965" w:rsidRPr="00FD205E" w:rsidRDefault="001D1965" w:rsidP="001D1965">
      <w:pPr>
        <w:tabs>
          <w:tab w:val="left" w:pos="5304"/>
          <w:tab w:val="left" w:pos="6444"/>
        </w:tabs>
        <w:rPr>
          <w:sz w:val="20"/>
          <w:shd w:val="clear" w:color="auto" w:fill="FFFFFF"/>
        </w:rPr>
      </w:pPr>
      <w:r w:rsidRPr="00FD205E">
        <w:rPr>
          <w:sz w:val="20"/>
          <w:shd w:val="clear" w:color="auto" w:fill="FFFFFF"/>
        </w:rPr>
        <w:t>* Вартість витрат, пов’язаних із підготовкою та поданням звітності державним органам, визначається шляхом множення фактичних витрат часу персоналу на заробітну плату спеціаліста відповідної кваліфікації).</w:t>
      </w:r>
    </w:p>
    <w:p w14:paraId="29490FDA" w14:textId="77777777" w:rsidR="001D1965" w:rsidRPr="00FD205E" w:rsidRDefault="001D1965" w:rsidP="001D1965">
      <w:pPr>
        <w:tabs>
          <w:tab w:val="left" w:pos="5304"/>
          <w:tab w:val="left" w:pos="6444"/>
        </w:tabs>
        <w:rPr>
          <w:sz w:val="20"/>
          <w:shd w:val="clear" w:color="auto" w:fill="FFFFFF"/>
        </w:rPr>
      </w:pPr>
    </w:p>
    <w:tbl>
      <w:tblPr>
        <w:tblStyle w:val="ac"/>
        <w:tblW w:w="9573" w:type="dxa"/>
        <w:tblLook w:val="04A0" w:firstRow="1" w:lastRow="0" w:firstColumn="1" w:lastColumn="0" w:noHBand="0" w:noVBand="1"/>
      </w:tblPr>
      <w:tblGrid>
        <w:gridCol w:w="3964"/>
        <w:gridCol w:w="1967"/>
        <w:gridCol w:w="1435"/>
        <w:gridCol w:w="1059"/>
        <w:gridCol w:w="1148"/>
      </w:tblGrid>
      <w:tr w:rsidR="001D1965" w:rsidRPr="00FD205E" w14:paraId="5EF0056F" w14:textId="77777777" w:rsidTr="00D30015">
        <w:tc>
          <w:tcPr>
            <w:tcW w:w="3964" w:type="dxa"/>
          </w:tcPr>
          <w:p w14:paraId="72F1DC15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Вид витрат</w:t>
            </w:r>
          </w:p>
        </w:tc>
        <w:tc>
          <w:tcPr>
            <w:tcW w:w="1967" w:type="dxa"/>
          </w:tcPr>
          <w:p w14:paraId="4395132E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Витрати* на адміністрування заходів державного нагляду (контролю)              (за рік)</w:t>
            </w:r>
          </w:p>
        </w:tc>
        <w:tc>
          <w:tcPr>
            <w:tcW w:w="1435" w:type="dxa"/>
          </w:tcPr>
          <w:p w14:paraId="490DA7CC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Витрати на оплату штрафних санкцій та усунення виявлених порушень              (за рік)</w:t>
            </w:r>
          </w:p>
        </w:tc>
        <w:tc>
          <w:tcPr>
            <w:tcW w:w="1059" w:type="dxa"/>
          </w:tcPr>
          <w:p w14:paraId="2BEB2004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Разом               за рік</w:t>
            </w:r>
          </w:p>
        </w:tc>
        <w:tc>
          <w:tcPr>
            <w:tcW w:w="1148" w:type="dxa"/>
          </w:tcPr>
          <w:p w14:paraId="76380A4C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Витрати за п’ять років</w:t>
            </w:r>
          </w:p>
        </w:tc>
      </w:tr>
      <w:tr w:rsidR="001D1965" w:rsidRPr="00FD205E" w14:paraId="64715E99" w14:textId="77777777" w:rsidTr="00D30015">
        <w:trPr>
          <w:trHeight w:val="1532"/>
        </w:trPr>
        <w:tc>
          <w:tcPr>
            <w:tcW w:w="3964" w:type="dxa"/>
          </w:tcPr>
          <w:p w14:paraId="390D6F08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Витрати, пов’язані з адмініструванням заходів державного нагляду (контролю) (перевірок, штрафних санкцій, виконання рішень/ приписів тощо)</w:t>
            </w:r>
          </w:p>
        </w:tc>
        <w:tc>
          <w:tcPr>
            <w:tcW w:w="1967" w:type="dxa"/>
            <w:vAlign w:val="center"/>
          </w:tcPr>
          <w:p w14:paraId="53695B79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0</w:t>
            </w:r>
          </w:p>
        </w:tc>
        <w:tc>
          <w:tcPr>
            <w:tcW w:w="1435" w:type="dxa"/>
            <w:vAlign w:val="center"/>
          </w:tcPr>
          <w:p w14:paraId="0BE71B6F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0</w:t>
            </w:r>
          </w:p>
        </w:tc>
        <w:tc>
          <w:tcPr>
            <w:tcW w:w="1059" w:type="dxa"/>
            <w:vAlign w:val="center"/>
          </w:tcPr>
          <w:p w14:paraId="3C142912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0</w:t>
            </w:r>
          </w:p>
        </w:tc>
        <w:tc>
          <w:tcPr>
            <w:tcW w:w="1148" w:type="dxa"/>
            <w:vAlign w:val="center"/>
          </w:tcPr>
          <w:p w14:paraId="6C7876C5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0</w:t>
            </w:r>
          </w:p>
        </w:tc>
      </w:tr>
    </w:tbl>
    <w:p w14:paraId="6C46F74F" w14:textId="77777777" w:rsidR="001D1965" w:rsidRPr="00FD205E" w:rsidRDefault="001D1965" w:rsidP="001D1965">
      <w:pPr>
        <w:tabs>
          <w:tab w:val="left" w:pos="5304"/>
          <w:tab w:val="left" w:pos="6444"/>
        </w:tabs>
        <w:rPr>
          <w:sz w:val="20"/>
          <w:shd w:val="clear" w:color="auto" w:fill="FFFFFF"/>
        </w:rPr>
      </w:pPr>
      <w:r w:rsidRPr="00FD205E">
        <w:rPr>
          <w:sz w:val="20"/>
          <w:shd w:val="clear" w:color="auto" w:fill="FFFFFF"/>
        </w:rPr>
        <w:t>* Вартість витрат, пов’язаних з адмініструванням заходів державного нагляду (контролю), визначається шляхом множення фактичних витрат часу персоналу на заробітну плату спеціаліста відповідної кваліфікації.</w:t>
      </w:r>
    </w:p>
    <w:p w14:paraId="798A88D5" w14:textId="77777777" w:rsidR="001D1965" w:rsidRPr="00FD205E" w:rsidRDefault="001D1965" w:rsidP="001D1965">
      <w:pPr>
        <w:tabs>
          <w:tab w:val="left" w:pos="5304"/>
          <w:tab w:val="left" w:pos="6444"/>
        </w:tabs>
        <w:rPr>
          <w:sz w:val="20"/>
          <w:shd w:val="clear" w:color="auto" w:fill="FFFFFF"/>
        </w:rPr>
      </w:pPr>
    </w:p>
    <w:tbl>
      <w:tblPr>
        <w:tblStyle w:val="ac"/>
        <w:tblW w:w="9654" w:type="dxa"/>
        <w:tblLook w:val="04A0" w:firstRow="1" w:lastRow="0" w:firstColumn="1" w:lastColumn="0" w:noHBand="0" w:noVBand="1"/>
      </w:tblPr>
      <w:tblGrid>
        <w:gridCol w:w="2972"/>
        <w:gridCol w:w="1862"/>
        <w:gridCol w:w="2118"/>
        <w:gridCol w:w="1459"/>
        <w:gridCol w:w="1243"/>
      </w:tblGrid>
      <w:tr w:rsidR="001D1965" w:rsidRPr="00FD205E" w14:paraId="6C88824B" w14:textId="77777777" w:rsidTr="00D30015">
        <w:tc>
          <w:tcPr>
            <w:tcW w:w="2972" w:type="dxa"/>
          </w:tcPr>
          <w:p w14:paraId="52B04C63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Вид витрат</w:t>
            </w:r>
          </w:p>
        </w:tc>
        <w:tc>
          <w:tcPr>
            <w:tcW w:w="1862" w:type="dxa"/>
          </w:tcPr>
          <w:p w14:paraId="506F594A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Витрати на проходження відповідних процедур (витрати часу, витрати на експертизи, тощо)</w:t>
            </w:r>
          </w:p>
        </w:tc>
        <w:tc>
          <w:tcPr>
            <w:tcW w:w="2118" w:type="dxa"/>
          </w:tcPr>
          <w:p w14:paraId="5AC1583A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Витрати безпосередньо на дозволи, ліцензії, сертифікати, страхові поліси (за рік - стартовий)</w:t>
            </w:r>
          </w:p>
        </w:tc>
        <w:tc>
          <w:tcPr>
            <w:tcW w:w="1459" w:type="dxa"/>
          </w:tcPr>
          <w:p w14:paraId="46629BEF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Разом за рік (стартовий)</w:t>
            </w:r>
          </w:p>
        </w:tc>
        <w:tc>
          <w:tcPr>
            <w:tcW w:w="1243" w:type="dxa"/>
          </w:tcPr>
          <w:p w14:paraId="50050B1F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</w:rPr>
              <w:t>Витрати за п’ять років</w:t>
            </w:r>
          </w:p>
        </w:tc>
      </w:tr>
      <w:tr w:rsidR="001D1965" w:rsidRPr="00FD205E" w14:paraId="60ED100B" w14:textId="77777777" w:rsidTr="00D30015">
        <w:trPr>
          <w:trHeight w:val="3631"/>
        </w:trPr>
        <w:tc>
          <w:tcPr>
            <w:tcW w:w="2972" w:type="dxa"/>
          </w:tcPr>
          <w:p w14:paraId="4BFB75E0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Витрати на отримання адміністративних послуг (дозволів, ліцензій, сертифікатів, атестатів, погоджень, висновків, проведення незалежних / обов’язкових експертиз, сертифікації, атестації тощо) та інших послуг (проведення наукових, інших експертиз, страхування тощо)</w:t>
            </w:r>
          </w:p>
        </w:tc>
        <w:tc>
          <w:tcPr>
            <w:tcW w:w="1862" w:type="dxa"/>
          </w:tcPr>
          <w:p w14:paraId="08E5EB52" w14:textId="77777777" w:rsidR="001D1965" w:rsidRPr="003A3E7A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color w:val="FF0000"/>
                <w:sz w:val="25"/>
                <w:szCs w:val="25"/>
              </w:rPr>
            </w:pPr>
          </w:p>
        </w:tc>
        <w:tc>
          <w:tcPr>
            <w:tcW w:w="2118" w:type="dxa"/>
          </w:tcPr>
          <w:p w14:paraId="77814D33" w14:textId="77777777" w:rsidR="001D1965" w:rsidRPr="003A3E7A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1459" w:type="dxa"/>
          </w:tcPr>
          <w:p w14:paraId="367BA85F" w14:textId="77777777" w:rsidR="001D1965" w:rsidRPr="003A3E7A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1243" w:type="dxa"/>
          </w:tcPr>
          <w:p w14:paraId="40F70E51" w14:textId="77777777" w:rsidR="001D1965" w:rsidRPr="003A3E7A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</w:p>
        </w:tc>
      </w:tr>
    </w:tbl>
    <w:p w14:paraId="018D4EF1" w14:textId="77777777" w:rsidR="001D1965" w:rsidRPr="00FD205E" w:rsidRDefault="001D1965" w:rsidP="001D1965">
      <w:pPr>
        <w:tabs>
          <w:tab w:val="left" w:pos="5304"/>
          <w:tab w:val="left" w:pos="6444"/>
        </w:tabs>
        <w:rPr>
          <w:szCs w:val="28"/>
        </w:rPr>
      </w:pPr>
    </w:p>
    <w:tbl>
      <w:tblPr>
        <w:tblStyle w:val="ac"/>
        <w:tblW w:w="9634" w:type="dxa"/>
        <w:tblLook w:val="04A0" w:firstRow="1" w:lastRow="0" w:firstColumn="1" w:lastColumn="0" w:noHBand="0" w:noVBand="1"/>
      </w:tblPr>
      <w:tblGrid>
        <w:gridCol w:w="4531"/>
        <w:gridCol w:w="1559"/>
        <w:gridCol w:w="1843"/>
        <w:gridCol w:w="1701"/>
      </w:tblGrid>
      <w:tr w:rsidR="001D1965" w:rsidRPr="00FD205E" w14:paraId="67B2D178" w14:textId="77777777" w:rsidTr="00D30015">
        <w:tc>
          <w:tcPr>
            <w:tcW w:w="4531" w:type="dxa"/>
          </w:tcPr>
          <w:p w14:paraId="251A17F8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Вид витрат</w:t>
            </w:r>
          </w:p>
        </w:tc>
        <w:tc>
          <w:tcPr>
            <w:tcW w:w="1559" w:type="dxa"/>
          </w:tcPr>
          <w:p w14:paraId="75164335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За рік (стартовий)</w:t>
            </w:r>
          </w:p>
        </w:tc>
        <w:tc>
          <w:tcPr>
            <w:tcW w:w="1843" w:type="dxa"/>
          </w:tcPr>
          <w:p w14:paraId="721D43D8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Періодичні (за наступний рік)</w:t>
            </w:r>
          </w:p>
        </w:tc>
        <w:tc>
          <w:tcPr>
            <w:tcW w:w="1701" w:type="dxa"/>
          </w:tcPr>
          <w:p w14:paraId="67C0BA2A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Витрати за п’ять років</w:t>
            </w:r>
          </w:p>
        </w:tc>
      </w:tr>
      <w:tr w:rsidR="001D1965" w:rsidRPr="00FD205E" w14:paraId="74DFD237" w14:textId="77777777" w:rsidTr="00D30015">
        <w:trPr>
          <w:trHeight w:val="648"/>
        </w:trPr>
        <w:tc>
          <w:tcPr>
            <w:tcW w:w="4531" w:type="dxa"/>
          </w:tcPr>
          <w:p w14:paraId="521ADE3B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Витрати на оборотні активи (матеріали, канцелярські товари тощо)</w:t>
            </w:r>
          </w:p>
        </w:tc>
        <w:tc>
          <w:tcPr>
            <w:tcW w:w="1559" w:type="dxa"/>
            <w:vAlign w:val="center"/>
          </w:tcPr>
          <w:p w14:paraId="6BCC5E04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1843" w:type="dxa"/>
            <w:vAlign w:val="center"/>
          </w:tcPr>
          <w:p w14:paraId="1A3F9E77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14:paraId="15AEFAFF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</w:p>
        </w:tc>
      </w:tr>
    </w:tbl>
    <w:p w14:paraId="4990700E" w14:textId="77777777" w:rsidR="001D1965" w:rsidRPr="00FD205E" w:rsidRDefault="001D1965" w:rsidP="001D1965">
      <w:pPr>
        <w:tabs>
          <w:tab w:val="left" w:pos="5304"/>
          <w:tab w:val="left" w:pos="6444"/>
        </w:tabs>
        <w:rPr>
          <w:szCs w:val="28"/>
        </w:rPr>
      </w:pPr>
    </w:p>
    <w:tbl>
      <w:tblPr>
        <w:tblStyle w:val="ac"/>
        <w:tblW w:w="9634" w:type="dxa"/>
        <w:tblLook w:val="04A0" w:firstRow="1" w:lastRow="0" w:firstColumn="1" w:lastColumn="0" w:noHBand="0" w:noVBand="1"/>
      </w:tblPr>
      <w:tblGrid>
        <w:gridCol w:w="4531"/>
        <w:gridCol w:w="3119"/>
        <w:gridCol w:w="1984"/>
      </w:tblGrid>
      <w:tr w:rsidR="001D1965" w:rsidRPr="00FD205E" w14:paraId="087BD175" w14:textId="77777777" w:rsidTr="00D30015">
        <w:tc>
          <w:tcPr>
            <w:tcW w:w="4531" w:type="dxa"/>
          </w:tcPr>
          <w:p w14:paraId="4527AE77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Вид витрат</w:t>
            </w:r>
          </w:p>
        </w:tc>
        <w:tc>
          <w:tcPr>
            <w:tcW w:w="3119" w:type="dxa"/>
          </w:tcPr>
          <w:p w14:paraId="1E5CDBDB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 xml:space="preserve">Витрати на оплату праці додатково найманого персоналу (за рік) </w:t>
            </w:r>
          </w:p>
        </w:tc>
        <w:tc>
          <w:tcPr>
            <w:tcW w:w="1984" w:type="dxa"/>
          </w:tcPr>
          <w:p w14:paraId="6B6B251E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>Витрати за п’ять років</w:t>
            </w:r>
          </w:p>
        </w:tc>
      </w:tr>
      <w:tr w:rsidR="001D1965" w:rsidRPr="00FD205E" w14:paraId="5AFE547C" w14:textId="77777777" w:rsidTr="00D30015">
        <w:trPr>
          <w:trHeight w:val="728"/>
        </w:trPr>
        <w:tc>
          <w:tcPr>
            <w:tcW w:w="4531" w:type="dxa"/>
          </w:tcPr>
          <w:p w14:paraId="111F3C2A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rPr>
                <w:sz w:val="25"/>
                <w:szCs w:val="25"/>
              </w:rPr>
            </w:pPr>
            <w:r w:rsidRPr="00FD205E">
              <w:rPr>
                <w:sz w:val="25"/>
                <w:szCs w:val="25"/>
                <w:shd w:val="clear" w:color="auto" w:fill="FFFFFF"/>
              </w:rPr>
              <w:t xml:space="preserve">Витрати, пов’язані із </w:t>
            </w:r>
            <w:proofErr w:type="spellStart"/>
            <w:r w:rsidRPr="00FD205E">
              <w:rPr>
                <w:sz w:val="25"/>
                <w:szCs w:val="25"/>
                <w:shd w:val="clear" w:color="auto" w:fill="FFFFFF"/>
              </w:rPr>
              <w:t>наймом</w:t>
            </w:r>
            <w:proofErr w:type="spellEnd"/>
            <w:r w:rsidRPr="00FD205E">
              <w:rPr>
                <w:sz w:val="25"/>
                <w:szCs w:val="25"/>
                <w:shd w:val="clear" w:color="auto" w:fill="FFFFFF"/>
              </w:rPr>
              <w:t xml:space="preserve"> додаткового персоналу</w:t>
            </w:r>
          </w:p>
        </w:tc>
        <w:tc>
          <w:tcPr>
            <w:tcW w:w="3119" w:type="dxa"/>
            <w:vAlign w:val="center"/>
          </w:tcPr>
          <w:p w14:paraId="7653D5BF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ind w:firstLine="720"/>
              <w:jc w:val="center"/>
              <w:rPr>
                <w:sz w:val="25"/>
                <w:szCs w:val="25"/>
              </w:rPr>
            </w:pPr>
          </w:p>
        </w:tc>
        <w:tc>
          <w:tcPr>
            <w:tcW w:w="1984" w:type="dxa"/>
            <w:vAlign w:val="center"/>
          </w:tcPr>
          <w:p w14:paraId="093BECF6" w14:textId="77777777" w:rsidR="001D1965" w:rsidRPr="00FD205E" w:rsidRDefault="001D1965" w:rsidP="00D30015">
            <w:pPr>
              <w:tabs>
                <w:tab w:val="left" w:pos="5304"/>
                <w:tab w:val="left" w:pos="6444"/>
              </w:tabs>
              <w:jc w:val="center"/>
              <w:rPr>
                <w:sz w:val="25"/>
                <w:szCs w:val="25"/>
              </w:rPr>
            </w:pPr>
          </w:p>
        </w:tc>
      </w:tr>
    </w:tbl>
    <w:p w14:paraId="03708B52" w14:textId="52DDA0F4" w:rsidR="001D1965" w:rsidRDefault="001D1965" w:rsidP="001D1965">
      <w:pPr>
        <w:tabs>
          <w:tab w:val="left" w:pos="5304"/>
          <w:tab w:val="left" w:pos="6444"/>
        </w:tabs>
        <w:rPr>
          <w:szCs w:val="28"/>
        </w:rPr>
      </w:pPr>
    </w:p>
    <w:p w14:paraId="34C314F7" w14:textId="77777777" w:rsidR="002A1792" w:rsidRDefault="002A1792" w:rsidP="000F3BD6">
      <w:pPr>
        <w:tabs>
          <w:tab w:val="left" w:pos="5304"/>
          <w:tab w:val="left" w:pos="6444"/>
        </w:tabs>
        <w:ind w:firstLine="6237"/>
        <w:rPr>
          <w:sz w:val="24"/>
          <w:szCs w:val="24"/>
        </w:rPr>
        <w:sectPr w:rsidR="002A1792" w:rsidSect="007F1288">
          <w:headerReference w:type="default" r:id="rId9"/>
          <w:pgSz w:w="11906" w:h="16838"/>
          <w:pgMar w:top="1021" w:right="567" w:bottom="1021" w:left="1701" w:header="709" w:footer="709" w:gutter="0"/>
          <w:cols w:space="708"/>
          <w:titlePg/>
          <w:docGrid w:linePitch="381"/>
        </w:sectPr>
      </w:pPr>
    </w:p>
    <w:p w14:paraId="34F48555" w14:textId="77A29F38" w:rsidR="000F3BD6" w:rsidRPr="000F3BD6" w:rsidRDefault="000F3BD6" w:rsidP="000F3BD6">
      <w:pPr>
        <w:tabs>
          <w:tab w:val="left" w:pos="5304"/>
          <w:tab w:val="left" w:pos="6444"/>
        </w:tabs>
        <w:ind w:firstLine="6237"/>
        <w:rPr>
          <w:sz w:val="24"/>
          <w:szCs w:val="24"/>
        </w:rPr>
      </w:pPr>
      <w:r w:rsidRPr="000F3BD6">
        <w:rPr>
          <w:sz w:val="24"/>
          <w:szCs w:val="24"/>
        </w:rPr>
        <w:t>Додаток 3</w:t>
      </w:r>
    </w:p>
    <w:p w14:paraId="23ABD344" w14:textId="77777777" w:rsidR="000F3BD6" w:rsidRPr="000F3BD6" w:rsidRDefault="000F3BD6" w:rsidP="000F3BD6">
      <w:pPr>
        <w:tabs>
          <w:tab w:val="left" w:pos="5304"/>
          <w:tab w:val="left" w:pos="6444"/>
        </w:tabs>
        <w:ind w:firstLine="6237"/>
        <w:rPr>
          <w:sz w:val="24"/>
          <w:szCs w:val="24"/>
        </w:rPr>
      </w:pPr>
      <w:r w:rsidRPr="000F3BD6">
        <w:rPr>
          <w:sz w:val="24"/>
          <w:szCs w:val="24"/>
        </w:rPr>
        <w:t>до Методики проведення аналізу</w:t>
      </w:r>
    </w:p>
    <w:p w14:paraId="11D492D3" w14:textId="77777777" w:rsidR="000F3BD6" w:rsidRDefault="000F3BD6" w:rsidP="000F3BD6">
      <w:pPr>
        <w:tabs>
          <w:tab w:val="left" w:pos="5304"/>
          <w:tab w:val="left" w:pos="6444"/>
        </w:tabs>
        <w:ind w:firstLine="6237"/>
        <w:rPr>
          <w:sz w:val="24"/>
          <w:szCs w:val="24"/>
        </w:rPr>
      </w:pPr>
      <w:r w:rsidRPr="000F3BD6">
        <w:rPr>
          <w:sz w:val="24"/>
          <w:szCs w:val="24"/>
        </w:rPr>
        <w:t xml:space="preserve">впливу регуляторного </w:t>
      </w:r>
      <w:proofErr w:type="spellStart"/>
      <w:r w:rsidRPr="000F3BD6">
        <w:rPr>
          <w:sz w:val="24"/>
          <w:szCs w:val="24"/>
        </w:rPr>
        <w:t>акта</w:t>
      </w:r>
      <w:proofErr w:type="spellEnd"/>
    </w:p>
    <w:p w14:paraId="35B19D70" w14:textId="77777777" w:rsidR="00D77D54" w:rsidRPr="000F3BD6" w:rsidRDefault="00D77D54" w:rsidP="000F3BD6">
      <w:pPr>
        <w:tabs>
          <w:tab w:val="left" w:pos="5304"/>
          <w:tab w:val="left" w:pos="6444"/>
        </w:tabs>
        <w:ind w:firstLine="6237"/>
        <w:rPr>
          <w:sz w:val="24"/>
          <w:szCs w:val="24"/>
        </w:rPr>
      </w:pPr>
    </w:p>
    <w:p w14:paraId="23116832" w14:textId="77777777" w:rsidR="000F3BD6" w:rsidRPr="000F3BD6" w:rsidRDefault="000F3BD6" w:rsidP="000F3BD6">
      <w:pPr>
        <w:tabs>
          <w:tab w:val="left" w:pos="5304"/>
          <w:tab w:val="left" w:pos="6444"/>
        </w:tabs>
        <w:jc w:val="center"/>
        <w:rPr>
          <w:b/>
          <w:szCs w:val="28"/>
        </w:rPr>
      </w:pPr>
      <w:r w:rsidRPr="000F3BD6">
        <w:rPr>
          <w:b/>
          <w:szCs w:val="28"/>
        </w:rPr>
        <w:t>БЮДЖЕТНІ ВИТРАТИ</w:t>
      </w:r>
    </w:p>
    <w:p w14:paraId="6DD6FAD6" w14:textId="77777777" w:rsidR="000F3BD6" w:rsidRPr="000F3BD6" w:rsidRDefault="000F3BD6" w:rsidP="000F3BD6">
      <w:pPr>
        <w:tabs>
          <w:tab w:val="left" w:pos="5304"/>
          <w:tab w:val="left" w:pos="6444"/>
        </w:tabs>
        <w:jc w:val="center"/>
        <w:rPr>
          <w:b/>
          <w:szCs w:val="28"/>
        </w:rPr>
      </w:pPr>
      <w:r w:rsidRPr="000F3BD6">
        <w:rPr>
          <w:b/>
          <w:szCs w:val="28"/>
        </w:rPr>
        <w:t>на адміністрування регулювання для суб’єктів великого і середнього</w:t>
      </w:r>
    </w:p>
    <w:p w14:paraId="6B61D82E" w14:textId="77777777" w:rsidR="000F3BD6" w:rsidRDefault="000F3BD6" w:rsidP="000F3BD6">
      <w:pPr>
        <w:tabs>
          <w:tab w:val="left" w:pos="5304"/>
          <w:tab w:val="left" w:pos="6444"/>
        </w:tabs>
        <w:jc w:val="center"/>
        <w:rPr>
          <w:b/>
          <w:szCs w:val="28"/>
        </w:rPr>
      </w:pPr>
      <w:r w:rsidRPr="000F3BD6">
        <w:rPr>
          <w:b/>
          <w:szCs w:val="28"/>
        </w:rPr>
        <w:t>підприємництва</w:t>
      </w:r>
    </w:p>
    <w:p w14:paraId="79F1B052" w14:textId="77777777" w:rsidR="00D77D54" w:rsidRPr="000F3BD6" w:rsidRDefault="00D77D54" w:rsidP="000F3BD6">
      <w:pPr>
        <w:tabs>
          <w:tab w:val="left" w:pos="5304"/>
          <w:tab w:val="left" w:pos="6444"/>
        </w:tabs>
        <w:jc w:val="center"/>
        <w:rPr>
          <w:b/>
          <w:szCs w:val="28"/>
        </w:rPr>
      </w:pPr>
    </w:p>
    <w:p w14:paraId="23AF410B" w14:textId="77777777" w:rsidR="000F3BD6" w:rsidRDefault="000F3BD6" w:rsidP="000F3BD6">
      <w:pPr>
        <w:tabs>
          <w:tab w:val="left" w:pos="5304"/>
          <w:tab w:val="left" w:pos="6444"/>
        </w:tabs>
        <w:jc w:val="center"/>
        <w:rPr>
          <w:sz w:val="24"/>
          <w:szCs w:val="24"/>
        </w:rPr>
      </w:pPr>
      <w:r w:rsidRPr="00D77D54">
        <w:rPr>
          <w:sz w:val="24"/>
          <w:szCs w:val="24"/>
        </w:rPr>
        <w:t>Державний орган, для якого здійснюється розрахунок адміністрування регулювання:</w:t>
      </w:r>
    </w:p>
    <w:p w14:paraId="48062370" w14:textId="77777777" w:rsidR="00D77D54" w:rsidRPr="00D77D54" w:rsidRDefault="00D77D54" w:rsidP="000F3BD6">
      <w:pPr>
        <w:tabs>
          <w:tab w:val="left" w:pos="5304"/>
          <w:tab w:val="left" w:pos="6444"/>
        </w:tabs>
        <w:jc w:val="center"/>
        <w:rPr>
          <w:sz w:val="24"/>
          <w:szCs w:val="24"/>
        </w:rPr>
      </w:pPr>
    </w:p>
    <w:p w14:paraId="155EFEDE" w14:textId="44BBA1EE" w:rsidR="000F3BD6" w:rsidRDefault="000F3BD6" w:rsidP="000F3BD6">
      <w:pPr>
        <w:tabs>
          <w:tab w:val="left" w:pos="5304"/>
          <w:tab w:val="left" w:pos="6444"/>
        </w:tabs>
        <w:jc w:val="center"/>
        <w:rPr>
          <w:b/>
          <w:szCs w:val="28"/>
        </w:rPr>
      </w:pPr>
      <w:r w:rsidRPr="000F3BD6">
        <w:rPr>
          <w:b/>
          <w:szCs w:val="28"/>
        </w:rPr>
        <w:t>Державна служба України з безпеки на транспорті</w:t>
      </w:r>
    </w:p>
    <w:p w14:paraId="6D3FF263" w14:textId="77777777" w:rsidR="003113C8" w:rsidRPr="000F3BD6" w:rsidRDefault="003113C8" w:rsidP="000F3BD6">
      <w:pPr>
        <w:tabs>
          <w:tab w:val="left" w:pos="5304"/>
          <w:tab w:val="left" w:pos="6444"/>
        </w:tabs>
        <w:jc w:val="center"/>
        <w:rPr>
          <w:b/>
          <w:szCs w:val="28"/>
        </w:rPr>
      </w:pPr>
    </w:p>
    <w:tbl>
      <w:tblPr>
        <w:tblStyle w:val="ac"/>
        <w:tblW w:w="9918" w:type="dxa"/>
        <w:tblLayout w:type="fixed"/>
        <w:tblLook w:val="04A0" w:firstRow="1" w:lastRow="0" w:firstColumn="1" w:lastColumn="0" w:noHBand="0" w:noVBand="1"/>
      </w:tblPr>
      <w:tblGrid>
        <w:gridCol w:w="2122"/>
        <w:gridCol w:w="1303"/>
        <w:gridCol w:w="1833"/>
        <w:gridCol w:w="1559"/>
        <w:gridCol w:w="1843"/>
        <w:gridCol w:w="1258"/>
      </w:tblGrid>
      <w:tr w:rsidR="000F3BD6" w:rsidRPr="000F3BD6" w14:paraId="07BE0BB4" w14:textId="77777777" w:rsidTr="003A47FF">
        <w:tc>
          <w:tcPr>
            <w:tcW w:w="2122" w:type="dxa"/>
          </w:tcPr>
          <w:p w14:paraId="14CA5117" w14:textId="481312C2" w:rsidR="000F3BD6" w:rsidRPr="000F3BD6" w:rsidRDefault="000F3BD6" w:rsidP="003A47FF">
            <w:pPr>
              <w:jc w:val="center"/>
              <w:rPr>
                <w:sz w:val="24"/>
                <w:szCs w:val="24"/>
              </w:rPr>
            </w:pPr>
            <w:r w:rsidRPr="000F3BD6">
              <w:rPr>
                <w:sz w:val="24"/>
                <w:szCs w:val="24"/>
              </w:rPr>
              <w:t>Процедура регулювання суб’єктів великого і середнього підприємництва (розрахунок на одного типового суб’єкта господарювання</w:t>
            </w:r>
            <w:r w:rsidR="003A47FF">
              <w:rPr>
                <w:sz w:val="24"/>
                <w:szCs w:val="24"/>
              </w:rPr>
              <w:t>)</w:t>
            </w:r>
          </w:p>
        </w:tc>
        <w:tc>
          <w:tcPr>
            <w:tcW w:w="1303" w:type="dxa"/>
          </w:tcPr>
          <w:p w14:paraId="30958E56" w14:textId="108F7E44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  <w:r w:rsidRPr="000F3BD6">
              <w:rPr>
                <w:sz w:val="24"/>
                <w:szCs w:val="24"/>
              </w:rPr>
              <w:t>Планові витрати часу на процедуру</w:t>
            </w:r>
          </w:p>
        </w:tc>
        <w:tc>
          <w:tcPr>
            <w:tcW w:w="1833" w:type="dxa"/>
          </w:tcPr>
          <w:p w14:paraId="74824ECF" w14:textId="057201CA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  <w:r w:rsidRPr="000F3BD6">
              <w:rPr>
                <w:sz w:val="24"/>
                <w:szCs w:val="24"/>
              </w:rPr>
              <w:t>Вартість часу співробітника органу державної влади відповідної категорії (заробітна плата)</w:t>
            </w:r>
          </w:p>
        </w:tc>
        <w:tc>
          <w:tcPr>
            <w:tcW w:w="1559" w:type="dxa"/>
          </w:tcPr>
          <w:p w14:paraId="461645AC" w14:textId="03A8EC72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  <w:r w:rsidRPr="000F3BD6">
              <w:rPr>
                <w:sz w:val="24"/>
                <w:szCs w:val="24"/>
              </w:rPr>
              <w:t>Оцінка кількості процедур за рік, що припадають на одного суб’єкта</w:t>
            </w:r>
          </w:p>
        </w:tc>
        <w:tc>
          <w:tcPr>
            <w:tcW w:w="1843" w:type="dxa"/>
          </w:tcPr>
          <w:p w14:paraId="5F7BB5AB" w14:textId="00E5D249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  <w:r w:rsidRPr="000F3BD6">
              <w:rPr>
                <w:sz w:val="24"/>
                <w:szCs w:val="24"/>
              </w:rPr>
              <w:t>Оцінка кількості  суб’єктів, що підпадають під дію процедури регулювання</w:t>
            </w:r>
          </w:p>
        </w:tc>
        <w:tc>
          <w:tcPr>
            <w:tcW w:w="1258" w:type="dxa"/>
          </w:tcPr>
          <w:p w14:paraId="27F54753" w14:textId="1DA6C9E6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  <w:r w:rsidRPr="000F3BD6">
              <w:rPr>
                <w:sz w:val="24"/>
                <w:szCs w:val="24"/>
              </w:rPr>
              <w:t>Витрати на адміністрування регулювання* (за рік), гривень</w:t>
            </w:r>
          </w:p>
        </w:tc>
      </w:tr>
      <w:tr w:rsidR="000F3BD6" w14:paraId="766A85C6" w14:textId="77777777" w:rsidTr="003A47FF">
        <w:tc>
          <w:tcPr>
            <w:tcW w:w="2122" w:type="dxa"/>
          </w:tcPr>
          <w:p w14:paraId="20D3B5FC" w14:textId="582FD06B" w:rsidR="000F3BD6" w:rsidRPr="000F3BD6" w:rsidRDefault="000F3BD6" w:rsidP="00320D23">
            <w:pPr>
              <w:ind w:right="-140"/>
              <w:rPr>
                <w:sz w:val="24"/>
                <w:szCs w:val="24"/>
              </w:rPr>
            </w:pPr>
            <w:r w:rsidRPr="000F3BD6">
              <w:rPr>
                <w:sz w:val="24"/>
                <w:szCs w:val="24"/>
              </w:rPr>
              <w:t>1. Облік суб’єкта господарювання</w:t>
            </w:r>
            <w:r w:rsidR="00320D23">
              <w:rPr>
                <w:sz w:val="24"/>
                <w:szCs w:val="24"/>
              </w:rPr>
              <w:t>,</w:t>
            </w:r>
            <w:r w:rsidRPr="000F3BD6">
              <w:rPr>
                <w:sz w:val="24"/>
                <w:szCs w:val="24"/>
              </w:rPr>
              <w:t xml:space="preserve"> що перебуває у сфері регулювання</w:t>
            </w:r>
          </w:p>
        </w:tc>
        <w:tc>
          <w:tcPr>
            <w:tcW w:w="1303" w:type="dxa"/>
          </w:tcPr>
          <w:p w14:paraId="74F943DC" w14:textId="1BD870B6" w:rsidR="000F3BD6" w:rsidRPr="000F3BD6" w:rsidRDefault="00D77D54" w:rsidP="007F12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33" w:type="dxa"/>
          </w:tcPr>
          <w:p w14:paraId="19AD3B6C" w14:textId="1B1DA2DD" w:rsidR="000F3BD6" w:rsidRPr="003A3E7A" w:rsidRDefault="00E43036" w:rsidP="003A3E7A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112,4</w:t>
            </w:r>
            <w:r w:rsidR="004311CD" w:rsidRPr="003A3E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25CD5250" w14:textId="1FA0B97F" w:rsidR="000F3BD6" w:rsidRPr="003A3E7A" w:rsidRDefault="00D77D54" w:rsidP="007F1288">
            <w:pPr>
              <w:jc w:val="center"/>
              <w:rPr>
                <w:sz w:val="24"/>
                <w:szCs w:val="24"/>
              </w:rPr>
            </w:pPr>
            <w:r w:rsidRPr="003A3E7A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0DB83C1" w14:textId="2F80A809" w:rsidR="000F3BD6" w:rsidRPr="003A3E7A" w:rsidRDefault="003A3E7A" w:rsidP="007F1288">
            <w:pPr>
              <w:jc w:val="center"/>
              <w:rPr>
                <w:color w:val="FF0000"/>
                <w:sz w:val="24"/>
                <w:szCs w:val="24"/>
              </w:rPr>
            </w:pPr>
            <w:r w:rsidRPr="003A3E7A">
              <w:rPr>
                <w:sz w:val="24"/>
                <w:szCs w:val="24"/>
              </w:rPr>
              <w:t>52</w:t>
            </w:r>
          </w:p>
        </w:tc>
        <w:tc>
          <w:tcPr>
            <w:tcW w:w="1258" w:type="dxa"/>
          </w:tcPr>
          <w:p w14:paraId="105A61E7" w14:textId="796940F1" w:rsidR="000F3BD6" w:rsidRPr="003A3E7A" w:rsidRDefault="00E43036" w:rsidP="003A3E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5844,8</w:t>
            </w:r>
          </w:p>
        </w:tc>
      </w:tr>
      <w:tr w:rsidR="000F3BD6" w14:paraId="691B72CF" w14:textId="77777777" w:rsidTr="003A47FF">
        <w:tc>
          <w:tcPr>
            <w:tcW w:w="2122" w:type="dxa"/>
          </w:tcPr>
          <w:p w14:paraId="6F9AF93C" w14:textId="58D306A3" w:rsidR="000F3BD6" w:rsidRPr="000F3BD6" w:rsidRDefault="000F3BD6" w:rsidP="00320D23">
            <w:pPr>
              <w:rPr>
                <w:sz w:val="24"/>
                <w:szCs w:val="24"/>
              </w:rPr>
            </w:pPr>
            <w:r w:rsidRPr="000F3BD6">
              <w:rPr>
                <w:sz w:val="24"/>
                <w:szCs w:val="24"/>
              </w:rPr>
              <w:t>2. Поточний контроль за суб’єктом господарювання</w:t>
            </w:r>
            <w:r w:rsidR="00320D23">
              <w:rPr>
                <w:sz w:val="24"/>
                <w:szCs w:val="24"/>
              </w:rPr>
              <w:t>,</w:t>
            </w:r>
            <w:r w:rsidRPr="000F3BD6">
              <w:rPr>
                <w:sz w:val="24"/>
                <w:szCs w:val="24"/>
              </w:rPr>
              <w:t xml:space="preserve"> що перебуває у сфері регулювання, у тому числі:</w:t>
            </w:r>
          </w:p>
        </w:tc>
        <w:tc>
          <w:tcPr>
            <w:tcW w:w="1303" w:type="dxa"/>
          </w:tcPr>
          <w:p w14:paraId="275859D3" w14:textId="77777777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3" w:type="dxa"/>
          </w:tcPr>
          <w:p w14:paraId="037AC434" w14:textId="77777777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7C5BC7C" w14:textId="77777777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7DCA05D" w14:textId="77777777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14:paraId="0600D5EC" w14:textId="77777777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</w:p>
        </w:tc>
      </w:tr>
      <w:tr w:rsidR="000F3BD6" w14:paraId="0AEC9D4D" w14:textId="77777777" w:rsidTr="003A47FF">
        <w:tc>
          <w:tcPr>
            <w:tcW w:w="2122" w:type="dxa"/>
          </w:tcPr>
          <w:p w14:paraId="5D105241" w14:textId="79A73B7F" w:rsidR="000F3BD6" w:rsidRPr="000F3BD6" w:rsidRDefault="000F3BD6" w:rsidP="00D77D54">
            <w:pPr>
              <w:rPr>
                <w:sz w:val="24"/>
                <w:szCs w:val="24"/>
              </w:rPr>
            </w:pPr>
            <w:r w:rsidRPr="000F3BD6">
              <w:rPr>
                <w:sz w:val="24"/>
                <w:szCs w:val="24"/>
              </w:rPr>
              <w:t>Камеральні</w:t>
            </w:r>
          </w:p>
        </w:tc>
        <w:tc>
          <w:tcPr>
            <w:tcW w:w="1303" w:type="dxa"/>
          </w:tcPr>
          <w:p w14:paraId="56306666" w14:textId="77777777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3" w:type="dxa"/>
          </w:tcPr>
          <w:p w14:paraId="19D52848" w14:textId="77777777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17701BD" w14:textId="77777777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D8A703F" w14:textId="77777777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14:paraId="730110C0" w14:textId="77777777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</w:p>
        </w:tc>
      </w:tr>
      <w:tr w:rsidR="000F3BD6" w14:paraId="0A00093F" w14:textId="77777777" w:rsidTr="003A47FF">
        <w:tc>
          <w:tcPr>
            <w:tcW w:w="2122" w:type="dxa"/>
          </w:tcPr>
          <w:p w14:paraId="325B36B7" w14:textId="1A2D38EE" w:rsidR="000F3BD6" w:rsidRPr="000F3BD6" w:rsidRDefault="000F3BD6" w:rsidP="00D77D54">
            <w:pPr>
              <w:rPr>
                <w:sz w:val="24"/>
                <w:szCs w:val="24"/>
              </w:rPr>
            </w:pPr>
            <w:r w:rsidRPr="000F3BD6">
              <w:rPr>
                <w:sz w:val="24"/>
                <w:szCs w:val="24"/>
              </w:rPr>
              <w:t>Виїзні</w:t>
            </w:r>
          </w:p>
        </w:tc>
        <w:tc>
          <w:tcPr>
            <w:tcW w:w="1303" w:type="dxa"/>
          </w:tcPr>
          <w:p w14:paraId="704ED69B" w14:textId="77777777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3" w:type="dxa"/>
          </w:tcPr>
          <w:p w14:paraId="1B8BE721" w14:textId="77777777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612EA957" w14:textId="77777777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6234BF7" w14:textId="77777777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14:paraId="23262902" w14:textId="77777777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</w:p>
        </w:tc>
      </w:tr>
      <w:tr w:rsidR="000F3BD6" w14:paraId="1A1CEEB0" w14:textId="77777777" w:rsidTr="003A47FF">
        <w:tc>
          <w:tcPr>
            <w:tcW w:w="2122" w:type="dxa"/>
          </w:tcPr>
          <w:p w14:paraId="3E6F6F5B" w14:textId="18E8F06E" w:rsidR="000F3BD6" w:rsidRPr="000F3BD6" w:rsidRDefault="000F3BD6" w:rsidP="00D77D54">
            <w:pPr>
              <w:rPr>
                <w:sz w:val="24"/>
                <w:szCs w:val="24"/>
              </w:rPr>
            </w:pPr>
            <w:r w:rsidRPr="000F3BD6">
              <w:rPr>
                <w:sz w:val="24"/>
                <w:szCs w:val="24"/>
              </w:rPr>
              <w:t xml:space="preserve">3. Підготовка, затвердження та опрацювання одного окремого </w:t>
            </w:r>
            <w:proofErr w:type="spellStart"/>
            <w:r w:rsidRPr="000F3BD6">
              <w:rPr>
                <w:sz w:val="24"/>
                <w:szCs w:val="24"/>
              </w:rPr>
              <w:t>акта</w:t>
            </w:r>
            <w:proofErr w:type="spellEnd"/>
            <w:r w:rsidRPr="000F3BD6">
              <w:rPr>
                <w:sz w:val="24"/>
                <w:szCs w:val="24"/>
              </w:rPr>
              <w:t xml:space="preserve"> про порушення  вимог регулювання</w:t>
            </w:r>
          </w:p>
        </w:tc>
        <w:tc>
          <w:tcPr>
            <w:tcW w:w="1303" w:type="dxa"/>
          </w:tcPr>
          <w:p w14:paraId="540FDC1C" w14:textId="77777777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3" w:type="dxa"/>
          </w:tcPr>
          <w:p w14:paraId="7F7C0725" w14:textId="77777777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42B02A3" w14:textId="77777777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1110C25" w14:textId="77777777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14:paraId="560BB49E" w14:textId="77777777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</w:p>
        </w:tc>
      </w:tr>
      <w:tr w:rsidR="000F3BD6" w14:paraId="4B385EDF" w14:textId="77777777" w:rsidTr="003A47FF">
        <w:tc>
          <w:tcPr>
            <w:tcW w:w="2122" w:type="dxa"/>
          </w:tcPr>
          <w:p w14:paraId="62FD8EE2" w14:textId="396A4C51" w:rsidR="000F3BD6" w:rsidRPr="000F3BD6" w:rsidRDefault="000F3BD6" w:rsidP="00D77D54">
            <w:pPr>
              <w:rPr>
                <w:sz w:val="24"/>
                <w:szCs w:val="24"/>
              </w:rPr>
            </w:pPr>
            <w:r w:rsidRPr="000F3BD6">
              <w:rPr>
                <w:sz w:val="24"/>
                <w:szCs w:val="24"/>
              </w:rPr>
              <w:t xml:space="preserve">4. Реалізація одного окремого рішення щодо порушення вимог регулювання </w:t>
            </w:r>
          </w:p>
        </w:tc>
        <w:tc>
          <w:tcPr>
            <w:tcW w:w="1303" w:type="dxa"/>
          </w:tcPr>
          <w:p w14:paraId="345F4FBD" w14:textId="77777777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3" w:type="dxa"/>
          </w:tcPr>
          <w:p w14:paraId="4782E51E" w14:textId="77777777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39C997A" w14:textId="77777777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29B88E2D" w14:textId="77777777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14:paraId="2833184F" w14:textId="77777777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</w:p>
        </w:tc>
      </w:tr>
      <w:tr w:rsidR="000F3BD6" w14:paraId="79ED33A5" w14:textId="77777777" w:rsidTr="003A47FF">
        <w:tc>
          <w:tcPr>
            <w:tcW w:w="2122" w:type="dxa"/>
          </w:tcPr>
          <w:p w14:paraId="4C9C787D" w14:textId="3DFE7F31" w:rsidR="000F3BD6" w:rsidRPr="000F3BD6" w:rsidRDefault="000F3BD6" w:rsidP="00D77D54">
            <w:pPr>
              <w:rPr>
                <w:sz w:val="24"/>
                <w:szCs w:val="24"/>
              </w:rPr>
            </w:pPr>
            <w:r w:rsidRPr="000F3BD6">
              <w:rPr>
                <w:sz w:val="24"/>
                <w:szCs w:val="24"/>
              </w:rPr>
              <w:t>5. Оскарження одного окремого рішення суб’єктами господарювання</w:t>
            </w:r>
          </w:p>
        </w:tc>
        <w:tc>
          <w:tcPr>
            <w:tcW w:w="1303" w:type="dxa"/>
          </w:tcPr>
          <w:p w14:paraId="29C72755" w14:textId="77777777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3" w:type="dxa"/>
          </w:tcPr>
          <w:p w14:paraId="583CAC23" w14:textId="77777777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AA4A6C3" w14:textId="77777777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99E5DD6" w14:textId="77777777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14:paraId="1B8289CD" w14:textId="77777777" w:rsidR="000F3BD6" w:rsidRPr="000F3BD6" w:rsidRDefault="000F3BD6" w:rsidP="007F1288">
            <w:pPr>
              <w:jc w:val="center"/>
              <w:rPr>
                <w:sz w:val="24"/>
                <w:szCs w:val="24"/>
              </w:rPr>
            </w:pPr>
          </w:p>
        </w:tc>
      </w:tr>
      <w:tr w:rsidR="00294829" w14:paraId="1699A5CB" w14:textId="77777777" w:rsidTr="003A47FF">
        <w:tc>
          <w:tcPr>
            <w:tcW w:w="2122" w:type="dxa"/>
          </w:tcPr>
          <w:p w14:paraId="1BE3274C" w14:textId="0B49D350" w:rsidR="00294829" w:rsidRPr="000F3BD6" w:rsidRDefault="00294829" w:rsidP="00294829">
            <w:pPr>
              <w:rPr>
                <w:sz w:val="24"/>
                <w:szCs w:val="24"/>
              </w:rPr>
            </w:pPr>
            <w:r w:rsidRPr="00D21658">
              <w:rPr>
                <w:sz w:val="24"/>
                <w:szCs w:val="24"/>
              </w:rPr>
              <w:t>6. Підготовка звітності за результатами регулювання</w:t>
            </w:r>
          </w:p>
        </w:tc>
        <w:tc>
          <w:tcPr>
            <w:tcW w:w="1303" w:type="dxa"/>
          </w:tcPr>
          <w:p w14:paraId="746746E1" w14:textId="0DDC5F7A" w:rsidR="00294829" w:rsidRPr="004223A9" w:rsidRDefault="00294829" w:rsidP="00294829">
            <w:pPr>
              <w:jc w:val="center"/>
              <w:rPr>
                <w:sz w:val="24"/>
                <w:szCs w:val="24"/>
                <w:highlight w:val="yellow"/>
              </w:rPr>
            </w:pPr>
            <w:r w:rsidRPr="00EE4845">
              <w:t>1</w:t>
            </w:r>
          </w:p>
        </w:tc>
        <w:tc>
          <w:tcPr>
            <w:tcW w:w="1833" w:type="dxa"/>
          </w:tcPr>
          <w:p w14:paraId="39170F63" w14:textId="76751CF8" w:rsidR="00294829" w:rsidRPr="004223A9" w:rsidRDefault="00E43036" w:rsidP="00294829">
            <w:pPr>
              <w:jc w:val="center"/>
              <w:rPr>
                <w:sz w:val="24"/>
                <w:szCs w:val="24"/>
                <w:highlight w:val="yellow"/>
              </w:rPr>
            </w:pPr>
            <w:r>
              <w:t>112,4</w:t>
            </w:r>
            <w:r w:rsidR="00294829" w:rsidRPr="00EE4845">
              <w:t xml:space="preserve"> </w:t>
            </w:r>
          </w:p>
        </w:tc>
        <w:tc>
          <w:tcPr>
            <w:tcW w:w="1559" w:type="dxa"/>
          </w:tcPr>
          <w:p w14:paraId="44B6274D" w14:textId="7C40ED11" w:rsidR="00294829" w:rsidRPr="004223A9" w:rsidRDefault="00294829" w:rsidP="00294829">
            <w:pPr>
              <w:jc w:val="center"/>
              <w:rPr>
                <w:sz w:val="24"/>
                <w:szCs w:val="24"/>
                <w:highlight w:val="yellow"/>
              </w:rPr>
            </w:pPr>
            <w:r w:rsidRPr="00EE4845">
              <w:t>1</w:t>
            </w:r>
          </w:p>
        </w:tc>
        <w:tc>
          <w:tcPr>
            <w:tcW w:w="1843" w:type="dxa"/>
          </w:tcPr>
          <w:p w14:paraId="1B0E82C0" w14:textId="0C90ED9D" w:rsidR="00294829" w:rsidRPr="004223A9" w:rsidRDefault="00294829" w:rsidP="00294829">
            <w:pPr>
              <w:jc w:val="center"/>
              <w:rPr>
                <w:sz w:val="24"/>
                <w:szCs w:val="24"/>
                <w:highlight w:val="yellow"/>
              </w:rPr>
            </w:pPr>
            <w:r w:rsidRPr="00EE4845">
              <w:t>52</w:t>
            </w:r>
          </w:p>
        </w:tc>
        <w:tc>
          <w:tcPr>
            <w:tcW w:w="1258" w:type="dxa"/>
          </w:tcPr>
          <w:p w14:paraId="16BAC80F" w14:textId="29997A8F" w:rsidR="00294829" w:rsidRPr="004223A9" w:rsidRDefault="00E43036" w:rsidP="00294829">
            <w:pPr>
              <w:jc w:val="center"/>
              <w:rPr>
                <w:sz w:val="24"/>
                <w:szCs w:val="24"/>
                <w:highlight w:val="yellow"/>
              </w:rPr>
            </w:pPr>
            <w:r>
              <w:t>5844,8</w:t>
            </w:r>
          </w:p>
        </w:tc>
      </w:tr>
      <w:tr w:rsidR="00294829" w14:paraId="0AB9F7B3" w14:textId="77777777" w:rsidTr="003A47FF">
        <w:tc>
          <w:tcPr>
            <w:tcW w:w="2122" w:type="dxa"/>
          </w:tcPr>
          <w:p w14:paraId="1F7A1505" w14:textId="0C7FACB2" w:rsidR="00294829" w:rsidRPr="000F3BD6" w:rsidRDefault="00294829" w:rsidP="00294829">
            <w:pPr>
              <w:rPr>
                <w:sz w:val="24"/>
                <w:szCs w:val="24"/>
              </w:rPr>
            </w:pPr>
            <w:r w:rsidRPr="00D21658">
              <w:rPr>
                <w:sz w:val="24"/>
                <w:szCs w:val="24"/>
              </w:rPr>
              <w:t xml:space="preserve">7. Інші адміністративні процедури (прийом та перевірка документів, передбачених </w:t>
            </w:r>
            <w:proofErr w:type="spellStart"/>
            <w:r w:rsidRPr="00D21658">
              <w:rPr>
                <w:sz w:val="24"/>
                <w:szCs w:val="24"/>
              </w:rPr>
              <w:t>проєктом</w:t>
            </w:r>
            <w:proofErr w:type="spellEnd"/>
            <w:r w:rsidRPr="00D21658">
              <w:rPr>
                <w:sz w:val="24"/>
                <w:szCs w:val="24"/>
              </w:rPr>
              <w:t xml:space="preserve"> </w:t>
            </w:r>
            <w:proofErr w:type="spellStart"/>
            <w:r w:rsidRPr="00D21658">
              <w:rPr>
                <w:sz w:val="24"/>
                <w:szCs w:val="24"/>
              </w:rPr>
              <w:t>акта</w:t>
            </w:r>
            <w:proofErr w:type="spellEnd"/>
          </w:p>
        </w:tc>
        <w:tc>
          <w:tcPr>
            <w:tcW w:w="1303" w:type="dxa"/>
          </w:tcPr>
          <w:p w14:paraId="2985241B" w14:textId="4E964D57" w:rsidR="00294829" w:rsidRPr="004223A9" w:rsidRDefault="00294829" w:rsidP="00294829">
            <w:pPr>
              <w:jc w:val="center"/>
              <w:rPr>
                <w:sz w:val="24"/>
                <w:szCs w:val="24"/>
                <w:highlight w:val="yellow"/>
              </w:rPr>
            </w:pPr>
            <w:r w:rsidRPr="00082E1E">
              <w:t>1</w:t>
            </w:r>
          </w:p>
        </w:tc>
        <w:tc>
          <w:tcPr>
            <w:tcW w:w="1833" w:type="dxa"/>
          </w:tcPr>
          <w:p w14:paraId="73C6D7A1" w14:textId="79B5C820" w:rsidR="00294829" w:rsidRPr="004223A9" w:rsidRDefault="00672506" w:rsidP="00294829">
            <w:pPr>
              <w:jc w:val="center"/>
              <w:rPr>
                <w:sz w:val="24"/>
                <w:szCs w:val="24"/>
                <w:highlight w:val="yellow"/>
              </w:rPr>
            </w:pPr>
            <w:r>
              <w:t>112,4</w:t>
            </w:r>
            <w:r w:rsidR="00294829" w:rsidRPr="00082E1E">
              <w:t xml:space="preserve"> </w:t>
            </w:r>
          </w:p>
        </w:tc>
        <w:tc>
          <w:tcPr>
            <w:tcW w:w="1559" w:type="dxa"/>
          </w:tcPr>
          <w:p w14:paraId="2E4B21B1" w14:textId="61F794FF" w:rsidR="00294829" w:rsidRPr="004223A9" w:rsidRDefault="00294829" w:rsidP="00294829">
            <w:pPr>
              <w:jc w:val="center"/>
              <w:rPr>
                <w:sz w:val="24"/>
                <w:szCs w:val="24"/>
                <w:highlight w:val="yellow"/>
              </w:rPr>
            </w:pPr>
            <w:r w:rsidRPr="00082E1E">
              <w:t>1</w:t>
            </w:r>
          </w:p>
        </w:tc>
        <w:tc>
          <w:tcPr>
            <w:tcW w:w="1843" w:type="dxa"/>
          </w:tcPr>
          <w:p w14:paraId="135853DA" w14:textId="329BC802" w:rsidR="00294829" w:rsidRPr="004223A9" w:rsidRDefault="00294829" w:rsidP="00294829">
            <w:pPr>
              <w:jc w:val="center"/>
              <w:rPr>
                <w:sz w:val="24"/>
                <w:szCs w:val="24"/>
                <w:highlight w:val="yellow"/>
              </w:rPr>
            </w:pPr>
            <w:r w:rsidRPr="00082E1E">
              <w:t>52</w:t>
            </w:r>
          </w:p>
        </w:tc>
        <w:tc>
          <w:tcPr>
            <w:tcW w:w="1258" w:type="dxa"/>
          </w:tcPr>
          <w:p w14:paraId="3E958FC9" w14:textId="1E8C2E5F" w:rsidR="00294829" w:rsidRPr="004223A9" w:rsidRDefault="00E43036" w:rsidP="00294829">
            <w:pPr>
              <w:jc w:val="center"/>
              <w:rPr>
                <w:sz w:val="24"/>
                <w:szCs w:val="24"/>
                <w:highlight w:val="yellow"/>
              </w:rPr>
            </w:pPr>
            <w:r>
              <w:t>5844,8</w:t>
            </w:r>
          </w:p>
        </w:tc>
      </w:tr>
      <w:tr w:rsidR="000F3BD6" w14:paraId="18A6244E" w14:textId="77777777" w:rsidTr="003A47FF">
        <w:tc>
          <w:tcPr>
            <w:tcW w:w="2122" w:type="dxa"/>
          </w:tcPr>
          <w:p w14:paraId="1B60542A" w14:textId="01F6A44A" w:rsidR="000F3BD6" w:rsidRPr="000F3BD6" w:rsidRDefault="00D21658" w:rsidP="00D77D54">
            <w:pPr>
              <w:rPr>
                <w:sz w:val="24"/>
                <w:szCs w:val="24"/>
              </w:rPr>
            </w:pPr>
            <w:r w:rsidRPr="00D21658">
              <w:rPr>
                <w:sz w:val="24"/>
                <w:szCs w:val="24"/>
              </w:rPr>
              <w:t>Разом за рік</w:t>
            </w:r>
          </w:p>
        </w:tc>
        <w:tc>
          <w:tcPr>
            <w:tcW w:w="1303" w:type="dxa"/>
          </w:tcPr>
          <w:p w14:paraId="59898355" w14:textId="32CA2CEA" w:rsidR="000F3BD6" w:rsidRPr="000F3BD6" w:rsidRDefault="00D21658" w:rsidP="007F12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833" w:type="dxa"/>
          </w:tcPr>
          <w:p w14:paraId="0B8036F0" w14:textId="0EA9EFA2" w:rsidR="000F3BD6" w:rsidRPr="000F3BD6" w:rsidRDefault="00D21658" w:rsidP="007F1288">
            <w:pPr>
              <w:jc w:val="center"/>
              <w:rPr>
                <w:sz w:val="24"/>
                <w:szCs w:val="24"/>
              </w:rPr>
            </w:pPr>
            <w:r w:rsidRPr="00D21658">
              <w:rPr>
                <w:sz w:val="24"/>
                <w:szCs w:val="24"/>
              </w:rPr>
              <w:t>Х</w:t>
            </w:r>
          </w:p>
        </w:tc>
        <w:tc>
          <w:tcPr>
            <w:tcW w:w="1559" w:type="dxa"/>
          </w:tcPr>
          <w:p w14:paraId="50C84D9C" w14:textId="099B4CFE" w:rsidR="000F3BD6" w:rsidRPr="000F3BD6" w:rsidRDefault="00D21658" w:rsidP="007F1288">
            <w:pPr>
              <w:jc w:val="center"/>
              <w:rPr>
                <w:sz w:val="24"/>
                <w:szCs w:val="24"/>
              </w:rPr>
            </w:pPr>
            <w:r w:rsidRPr="00D21658">
              <w:rPr>
                <w:sz w:val="24"/>
                <w:szCs w:val="24"/>
              </w:rPr>
              <w:t>Х</w:t>
            </w:r>
          </w:p>
        </w:tc>
        <w:tc>
          <w:tcPr>
            <w:tcW w:w="1843" w:type="dxa"/>
          </w:tcPr>
          <w:p w14:paraId="2F562AE5" w14:textId="249B7908" w:rsidR="000F3BD6" w:rsidRPr="000F3BD6" w:rsidRDefault="00D21658" w:rsidP="007F1288">
            <w:pPr>
              <w:jc w:val="center"/>
              <w:rPr>
                <w:sz w:val="24"/>
                <w:szCs w:val="24"/>
              </w:rPr>
            </w:pPr>
            <w:r w:rsidRPr="00D21658">
              <w:rPr>
                <w:sz w:val="24"/>
                <w:szCs w:val="24"/>
              </w:rPr>
              <w:t>Х</w:t>
            </w:r>
          </w:p>
        </w:tc>
        <w:tc>
          <w:tcPr>
            <w:tcW w:w="1258" w:type="dxa"/>
          </w:tcPr>
          <w:p w14:paraId="17B86923" w14:textId="3C6304AF" w:rsidR="000F3BD6" w:rsidRPr="000F3BD6" w:rsidRDefault="00E43036" w:rsidP="007F12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17534,4</w:t>
            </w:r>
          </w:p>
        </w:tc>
      </w:tr>
      <w:tr w:rsidR="000F3BD6" w14:paraId="653BB92B" w14:textId="77777777" w:rsidTr="003A47FF">
        <w:tc>
          <w:tcPr>
            <w:tcW w:w="2122" w:type="dxa"/>
          </w:tcPr>
          <w:p w14:paraId="38CB8DD7" w14:textId="5BDE38F0" w:rsidR="000F3BD6" w:rsidRPr="000F3BD6" w:rsidRDefault="00D21658" w:rsidP="00D77D54">
            <w:pPr>
              <w:rPr>
                <w:sz w:val="24"/>
                <w:szCs w:val="24"/>
              </w:rPr>
            </w:pPr>
            <w:r w:rsidRPr="00D21658">
              <w:rPr>
                <w:sz w:val="24"/>
                <w:szCs w:val="24"/>
              </w:rPr>
              <w:t>Сумарно за п’ять років</w:t>
            </w:r>
          </w:p>
        </w:tc>
        <w:tc>
          <w:tcPr>
            <w:tcW w:w="1303" w:type="dxa"/>
          </w:tcPr>
          <w:p w14:paraId="740D5236" w14:textId="3BA09DF4" w:rsidR="000F3BD6" w:rsidRPr="000F3BD6" w:rsidRDefault="00D77D54" w:rsidP="007F12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833" w:type="dxa"/>
          </w:tcPr>
          <w:p w14:paraId="3E17CB0B" w14:textId="74FE1994" w:rsidR="000F3BD6" w:rsidRPr="000F3BD6" w:rsidRDefault="00D21658" w:rsidP="007F1288">
            <w:pPr>
              <w:jc w:val="center"/>
              <w:rPr>
                <w:sz w:val="24"/>
                <w:szCs w:val="24"/>
              </w:rPr>
            </w:pPr>
            <w:r w:rsidRPr="00D21658">
              <w:rPr>
                <w:sz w:val="24"/>
                <w:szCs w:val="24"/>
              </w:rPr>
              <w:t>Х</w:t>
            </w:r>
          </w:p>
        </w:tc>
        <w:tc>
          <w:tcPr>
            <w:tcW w:w="1559" w:type="dxa"/>
          </w:tcPr>
          <w:p w14:paraId="31D52E5A" w14:textId="07E8BFC2" w:rsidR="000F3BD6" w:rsidRPr="000F3BD6" w:rsidRDefault="00D21658" w:rsidP="007F1288">
            <w:pPr>
              <w:jc w:val="center"/>
              <w:rPr>
                <w:sz w:val="24"/>
                <w:szCs w:val="24"/>
              </w:rPr>
            </w:pPr>
            <w:r w:rsidRPr="00D21658">
              <w:rPr>
                <w:sz w:val="24"/>
                <w:szCs w:val="24"/>
              </w:rPr>
              <w:t>Х</w:t>
            </w:r>
          </w:p>
        </w:tc>
        <w:tc>
          <w:tcPr>
            <w:tcW w:w="1843" w:type="dxa"/>
          </w:tcPr>
          <w:p w14:paraId="5A6005DD" w14:textId="4FD22C52" w:rsidR="000F3BD6" w:rsidRPr="000F3BD6" w:rsidRDefault="00D21658" w:rsidP="007F1288">
            <w:pPr>
              <w:jc w:val="center"/>
              <w:rPr>
                <w:sz w:val="24"/>
                <w:szCs w:val="24"/>
              </w:rPr>
            </w:pPr>
            <w:r w:rsidRPr="00D21658">
              <w:rPr>
                <w:sz w:val="24"/>
                <w:szCs w:val="24"/>
              </w:rPr>
              <w:t>Х</w:t>
            </w:r>
          </w:p>
        </w:tc>
        <w:tc>
          <w:tcPr>
            <w:tcW w:w="1258" w:type="dxa"/>
          </w:tcPr>
          <w:p w14:paraId="30CDE0F4" w14:textId="2043AE3F" w:rsidR="000F3BD6" w:rsidRPr="000F3BD6" w:rsidRDefault="00E43036" w:rsidP="007F12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87672,0</w:t>
            </w:r>
          </w:p>
        </w:tc>
      </w:tr>
    </w:tbl>
    <w:p w14:paraId="0CE9DB14" w14:textId="77777777" w:rsidR="000F3BD6" w:rsidRDefault="00A600FC" w:rsidP="007F1288">
      <w:pPr>
        <w:jc w:val="center"/>
        <w:rPr>
          <w:szCs w:val="28"/>
        </w:rPr>
      </w:pPr>
      <w:r w:rsidRPr="00FD205E">
        <w:rPr>
          <w:szCs w:val="28"/>
        </w:rPr>
        <w:t>______________</w:t>
      </w:r>
      <w:r w:rsidR="007F1288">
        <w:rPr>
          <w:szCs w:val="28"/>
        </w:rPr>
        <w:t>______________</w:t>
      </w:r>
    </w:p>
    <w:p w14:paraId="76CB02B4" w14:textId="77777777" w:rsidR="000F3BD6" w:rsidRDefault="000F3BD6" w:rsidP="007F1288">
      <w:pPr>
        <w:jc w:val="center"/>
        <w:rPr>
          <w:szCs w:val="28"/>
        </w:rPr>
      </w:pPr>
    </w:p>
    <w:p w14:paraId="6533BDC9" w14:textId="77777777" w:rsidR="000F3BD6" w:rsidRDefault="000F3BD6" w:rsidP="007F1288">
      <w:pPr>
        <w:jc w:val="center"/>
        <w:rPr>
          <w:szCs w:val="28"/>
        </w:rPr>
      </w:pPr>
    </w:p>
    <w:p w14:paraId="3C644A88" w14:textId="18A2AA49" w:rsidR="00A600FC" w:rsidRPr="00156AE2" w:rsidRDefault="00A600FC" w:rsidP="007F1288">
      <w:pPr>
        <w:jc w:val="center"/>
        <w:rPr>
          <w:szCs w:val="28"/>
        </w:rPr>
      </w:pPr>
    </w:p>
    <w:sectPr w:rsidR="00A600FC" w:rsidRPr="00156AE2" w:rsidSect="007F1288">
      <w:pgSz w:w="11906" w:h="16838"/>
      <w:pgMar w:top="1021" w:right="567" w:bottom="102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77339A" w14:textId="77777777" w:rsidR="00E3020E" w:rsidRDefault="00E3020E" w:rsidP="003648BC">
      <w:r>
        <w:separator/>
      </w:r>
    </w:p>
  </w:endnote>
  <w:endnote w:type="continuationSeparator" w:id="0">
    <w:p w14:paraId="5010A1D0" w14:textId="77777777" w:rsidR="00E3020E" w:rsidRDefault="00E3020E" w:rsidP="00364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A0C401" w14:textId="77777777" w:rsidR="00E3020E" w:rsidRDefault="00E3020E" w:rsidP="003648BC">
      <w:r>
        <w:separator/>
      </w:r>
    </w:p>
  </w:footnote>
  <w:footnote w:type="continuationSeparator" w:id="0">
    <w:p w14:paraId="26931704" w14:textId="77777777" w:rsidR="00E3020E" w:rsidRDefault="00E3020E" w:rsidP="003648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3E1AD" w14:textId="696C0683" w:rsidR="00E3020E" w:rsidRDefault="00E3020E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50FA3">
      <w:rPr>
        <w:noProof/>
      </w:rPr>
      <w:t>20</w:t>
    </w:r>
    <w:r>
      <w:fldChar w:fldCharType="end"/>
    </w:r>
  </w:p>
  <w:p w14:paraId="088559E1" w14:textId="77777777" w:rsidR="00E3020E" w:rsidRDefault="00E3020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05B65"/>
    <w:multiLevelType w:val="multilevel"/>
    <w:tmpl w:val="E0C0CC46"/>
    <w:lvl w:ilvl="0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 w15:restartNumberingAfterBreak="0">
    <w:nsid w:val="4EC5348F"/>
    <w:multiLevelType w:val="hybridMultilevel"/>
    <w:tmpl w:val="EF040D0C"/>
    <w:lvl w:ilvl="0" w:tplc="353208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746"/>
    <w:rsid w:val="00000166"/>
    <w:rsid w:val="000029D3"/>
    <w:rsid w:val="00003EF6"/>
    <w:rsid w:val="00004D67"/>
    <w:rsid w:val="000055DE"/>
    <w:rsid w:val="00006EDB"/>
    <w:rsid w:val="00010951"/>
    <w:rsid w:val="00011595"/>
    <w:rsid w:val="00011931"/>
    <w:rsid w:val="000122EE"/>
    <w:rsid w:val="000127CA"/>
    <w:rsid w:val="000150EA"/>
    <w:rsid w:val="00015B71"/>
    <w:rsid w:val="000173EA"/>
    <w:rsid w:val="000223AF"/>
    <w:rsid w:val="00022494"/>
    <w:rsid w:val="0002316F"/>
    <w:rsid w:val="00023B27"/>
    <w:rsid w:val="000261C8"/>
    <w:rsid w:val="00027274"/>
    <w:rsid w:val="0003128F"/>
    <w:rsid w:val="000313EA"/>
    <w:rsid w:val="00032133"/>
    <w:rsid w:val="000321B2"/>
    <w:rsid w:val="00036119"/>
    <w:rsid w:val="0003651E"/>
    <w:rsid w:val="00036BB7"/>
    <w:rsid w:val="00037705"/>
    <w:rsid w:val="000378BB"/>
    <w:rsid w:val="00040390"/>
    <w:rsid w:val="0004139B"/>
    <w:rsid w:val="00041A10"/>
    <w:rsid w:val="00042265"/>
    <w:rsid w:val="00042632"/>
    <w:rsid w:val="00042D40"/>
    <w:rsid w:val="000448FE"/>
    <w:rsid w:val="00045B24"/>
    <w:rsid w:val="000465EE"/>
    <w:rsid w:val="0005136B"/>
    <w:rsid w:val="00051DEF"/>
    <w:rsid w:val="0005202A"/>
    <w:rsid w:val="0005394A"/>
    <w:rsid w:val="00054347"/>
    <w:rsid w:val="0005501C"/>
    <w:rsid w:val="000554B0"/>
    <w:rsid w:val="000562B7"/>
    <w:rsid w:val="000565F0"/>
    <w:rsid w:val="000568D3"/>
    <w:rsid w:val="00057D1F"/>
    <w:rsid w:val="000613AA"/>
    <w:rsid w:val="00061656"/>
    <w:rsid w:val="00061A2F"/>
    <w:rsid w:val="00061C11"/>
    <w:rsid w:val="0006452E"/>
    <w:rsid w:val="00066DD2"/>
    <w:rsid w:val="00067494"/>
    <w:rsid w:val="00067985"/>
    <w:rsid w:val="00070747"/>
    <w:rsid w:val="00071581"/>
    <w:rsid w:val="000725B7"/>
    <w:rsid w:val="000750A7"/>
    <w:rsid w:val="0007521B"/>
    <w:rsid w:val="000756F3"/>
    <w:rsid w:val="0007755F"/>
    <w:rsid w:val="00077818"/>
    <w:rsid w:val="00080A18"/>
    <w:rsid w:val="00081B06"/>
    <w:rsid w:val="00082B11"/>
    <w:rsid w:val="000839A6"/>
    <w:rsid w:val="000848D3"/>
    <w:rsid w:val="00086341"/>
    <w:rsid w:val="00086758"/>
    <w:rsid w:val="00087776"/>
    <w:rsid w:val="00090601"/>
    <w:rsid w:val="000908D1"/>
    <w:rsid w:val="00090E1E"/>
    <w:rsid w:val="00092198"/>
    <w:rsid w:val="00094914"/>
    <w:rsid w:val="00095B73"/>
    <w:rsid w:val="000963A7"/>
    <w:rsid w:val="000966E2"/>
    <w:rsid w:val="0009684F"/>
    <w:rsid w:val="0009762A"/>
    <w:rsid w:val="000A028C"/>
    <w:rsid w:val="000A0854"/>
    <w:rsid w:val="000A22A2"/>
    <w:rsid w:val="000A2D55"/>
    <w:rsid w:val="000A571F"/>
    <w:rsid w:val="000A5ADF"/>
    <w:rsid w:val="000A6492"/>
    <w:rsid w:val="000A66D0"/>
    <w:rsid w:val="000A7651"/>
    <w:rsid w:val="000B0219"/>
    <w:rsid w:val="000B023D"/>
    <w:rsid w:val="000B229D"/>
    <w:rsid w:val="000B27C9"/>
    <w:rsid w:val="000B3180"/>
    <w:rsid w:val="000B6EDB"/>
    <w:rsid w:val="000B731C"/>
    <w:rsid w:val="000B775A"/>
    <w:rsid w:val="000C0B91"/>
    <w:rsid w:val="000C1892"/>
    <w:rsid w:val="000C23CB"/>
    <w:rsid w:val="000C2898"/>
    <w:rsid w:val="000C3D93"/>
    <w:rsid w:val="000C3F78"/>
    <w:rsid w:val="000C4D24"/>
    <w:rsid w:val="000C4EE5"/>
    <w:rsid w:val="000C6799"/>
    <w:rsid w:val="000D01A8"/>
    <w:rsid w:val="000D115E"/>
    <w:rsid w:val="000D142F"/>
    <w:rsid w:val="000D2896"/>
    <w:rsid w:val="000D374F"/>
    <w:rsid w:val="000D6321"/>
    <w:rsid w:val="000D6AEE"/>
    <w:rsid w:val="000D7262"/>
    <w:rsid w:val="000D72A5"/>
    <w:rsid w:val="000D74F8"/>
    <w:rsid w:val="000D7896"/>
    <w:rsid w:val="000E07ED"/>
    <w:rsid w:val="000E1DB9"/>
    <w:rsid w:val="000E7E79"/>
    <w:rsid w:val="000F0294"/>
    <w:rsid w:val="000F2001"/>
    <w:rsid w:val="000F2F8B"/>
    <w:rsid w:val="000F37A5"/>
    <w:rsid w:val="000F3BD6"/>
    <w:rsid w:val="000F405B"/>
    <w:rsid w:val="000F4CD1"/>
    <w:rsid w:val="000F53EA"/>
    <w:rsid w:val="000F5B3C"/>
    <w:rsid w:val="000F66D5"/>
    <w:rsid w:val="000F67CE"/>
    <w:rsid w:val="000F6DE2"/>
    <w:rsid w:val="000F6E08"/>
    <w:rsid w:val="00100231"/>
    <w:rsid w:val="00100600"/>
    <w:rsid w:val="00100A9B"/>
    <w:rsid w:val="00100F9F"/>
    <w:rsid w:val="0010322B"/>
    <w:rsid w:val="00103B8E"/>
    <w:rsid w:val="0010440C"/>
    <w:rsid w:val="00104490"/>
    <w:rsid w:val="00106437"/>
    <w:rsid w:val="00107F8B"/>
    <w:rsid w:val="00113A2B"/>
    <w:rsid w:val="001147A4"/>
    <w:rsid w:val="0011576C"/>
    <w:rsid w:val="00115CAC"/>
    <w:rsid w:val="001202B3"/>
    <w:rsid w:val="001209D8"/>
    <w:rsid w:val="00122798"/>
    <w:rsid w:val="001236D6"/>
    <w:rsid w:val="00125103"/>
    <w:rsid w:val="00125AA4"/>
    <w:rsid w:val="00127A50"/>
    <w:rsid w:val="001345D4"/>
    <w:rsid w:val="0013460C"/>
    <w:rsid w:val="00134CC1"/>
    <w:rsid w:val="00135612"/>
    <w:rsid w:val="0013670A"/>
    <w:rsid w:val="0013793D"/>
    <w:rsid w:val="00137F01"/>
    <w:rsid w:val="00141B41"/>
    <w:rsid w:val="00142B8E"/>
    <w:rsid w:val="00145BB9"/>
    <w:rsid w:val="00145BBD"/>
    <w:rsid w:val="001464E6"/>
    <w:rsid w:val="00146837"/>
    <w:rsid w:val="00146C8B"/>
    <w:rsid w:val="00146D2D"/>
    <w:rsid w:val="00147B68"/>
    <w:rsid w:val="00150422"/>
    <w:rsid w:val="00150FA3"/>
    <w:rsid w:val="00150FDA"/>
    <w:rsid w:val="0015153D"/>
    <w:rsid w:val="00151A6F"/>
    <w:rsid w:val="0015240C"/>
    <w:rsid w:val="00152E8B"/>
    <w:rsid w:val="00153769"/>
    <w:rsid w:val="00153BAE"/>
    <w:rsid w:val="001556A8"/>
    <w:rsid w:val="0015646E"/>
    <w:rsid w:val="001565B0"/>
    <w:rsid w:val="001565D8"/>
    <w:rsid w:val="00156AE2"/>
    <w:rsid w:val="00156C37"/>
    <w:rsid w:val="00156ED8"/>
    <w:rsid w:val="00157094"/>
    <w:rsid w:val="001572FF"/>
    <w:rsid w:val="00157BAA"/>
    <w:rsid w:val="00157C34"/>
    <w:rsid w:val="00160E37"/>
    <w:rsid w:val="0016332B"/>
    <w:rsid w:val="0016433B"/>
    <w:rsid w:val="001652BC"/>
    <w:rsid w:val="00170E81"/>
    <w:rsid w:val="00171396"/>
    <w:rsid w:val="00173DD9"/>
    <w:rsid w:val="0017424D"/>
    <w:rsid w:val="00174593"/>
    <w:rsid w:val="00174928"/>
    <w:rsid w:val="00176ECA"/>
    <w:rsid w:val="0017709A"/>
    <w:rsid w:val="00180AD0"/>
    <w:rsid w:val="00180BCF"/>
    <w:rsid w:val="00180BFB"/>
    <w:rsid w:val="00181638"/>
    <w:rsid w:val="00181EDE"/>
    <w:rsid w:val="00183654"/>
    <w:rsid w:val="001840C2"/>
    <w:rsid w:val="00184537"/>
    <w:rsid w:val="00187088"/>
    <w:rsid w:val="001908E9"/>
    <w:rsid w:val="0019172B"/>
    <w:rsid w:val="0019215A"/>
    <w:rsid w:val="00193956"/>
    <w:rsid w:val="00195826"/>
    <w:rsid w:val="00196205"/>
    <w:rsid w:val="001963AF"/>
    <w:rsid w:val="00197968"/>
    <w:rsid w:val="001A0301"/>
    <w:rsid w:val="001A0F08"/>
    <w:rsid w:val="001A1561"/>
    <w:rsid w:val="001A1A31"/>
    <w:rsid w:val="001A1E09"/>
    <w:rsid w:val="001A4838"/>
    <w:rsid w:val="001A5517"/>
    <w:rsid w:val="001A7B2C"/>
    <w:rsid w:val="001B1392"/>
    <w:rsid w:val="001B2C08"/>
    <w:rsid w:val="001B3984"/>
    <w:rsid w:val="001B430D"/>
    <w:rsid w:val="001B445E"/>
    <w:rsid w:val="001B7914"/>
    <w:rsid w:val="001C0963"/>
    <w:rsid w:val="001C2797"/>
    <w:rsid w:val="001C6853"/>
    <w:rsid w:val="001C6ADF"/>
    <w:rsid w:val="001C6B71"/>
    <w:rsid w:val="001D0A56"/>
    <w:rsid w:val="001D0D92"/>
    <w:rsid w:val="001D1965"/>
    <w:rsid w:val="001D1F7B"/>
    <w:rsid w:val="001D310C"/>
    <w:rsid w:val="001D4829"/>
    <w:rsid w:val="001D4F43"/>
    <w:rsid w:val="001D5979"/>
    <w:rsid w:val="001D6192"/>
    <w:rsid w:val="001E0668"/>
    <w:rsid w:val="001E0C28"/>
    <w:rsid w:val="001E14AF"/>
    <w:rsid w:val="001E1F2C"/>
    <w:rsid w:val="001E280D"/>
    <w:rsid w:val="001E2F4A"/>
    <w:rsid w:val="001E312B"/>
    <w:rsid w:val="001E389C"/>
    <w:rsid w:val="001E40CF"/>
    <w:rsid w:val="001E5999"/>
    <w:rsid w:val="001E5AE0"/>
    <w:rsid w:val="001E6A6E"/>
    <w:rsid w:val="001E786B"/>
    <w:rsid w:val="001F0B27"/>
    <w:rsid w:val="001F16D3"/>
    <w:rsid w:val="001F4495"/>
    <w:rsid w:val="001F45D1"/>
    <w:rsid w:val="001F5A7D"/>
    <w:rsid w:val="001F6CA9"/>
    <w:rsid w:val="00200091"/>
    <w:rsid w:val="0020089E"/>
    <w:rsid w:val="00200DD1"/>
    <w:rsid w:val="00201C14"/>
    <w:rsid w:val="00201F26"/>
    <w:rsid w:val="0020217B"/>
    <w:rsid w:val="00202F00"/>
    <w:rsid w:val="002065F1"/>
    <w:rsid w:val="00210EDD"/>
    <w:rsid w:val="00211075"/>
    <w:rsid w:val="00211753"/>
    <w:rsid w:val="0021314C"/>
    <w:rsid w:val="00215508"/>
    <w:rsid w:val="00215EC1"/>
    <w:rsid w:val="002165E8"/>
    <w:rsid w:val="00216E21"/>
    <w:rsid w:val="0021744D"/>
    <w:rsid w:val="002177EE"/>
    <w:rsid w:val="0022109E"/>
    <w:rsid w:val="002211F4"/>
    <w:rsid w:val="00222D21"/>
    <w:rsid w:val="0022368A"/>
    <w:rsid w:val="00224F25"/>
    <w:rsid w:val="002259DE"/>
    <w:rsid w:val="00225C8B"/>
    <w:rsid w:val="002262E5"/>
    <w:rsid w:val="00226758"/>
    <w:rsid w:val="00230331"/>
    <w:rsid w:val="002318F1"/>
    <w:rsid w:val="002326D6"/>
    <w:rsid w:val="00234713"/>
    <w:rsid w:val="00235082"/>
    <w:rsid w:val="0023562A"/>
    <w:rsid w:val="00235E32"/>
    <w:rsid w:val="002360C3"/>
    <w:rsid w:val="00236227"/>
    <w:rsid w:val="00237527"/>
    <w:rsid w:val="0024080B"/>
    <w:rsid w:val="002429F9"/>
    <w:rsid w:val="00244CA8"/>
    <w:rsid w:val="0025056E"/>
    <w:rsid w:val="0025429C"/>
    <w:rsid w:val="00254520"/>
    <w:rsid w:val="00254BC7"/>
    <w:rsid w:val="002564CC"/>
    <w:rsid w:val="00257404"/>
    <w:rsid w:val="00257516"/>
    <w:rsid w:val="00262188"/>
    <w:rsid w:val="0026341E"/>
    <w:rsid w:val="0026379E"/>
    <w:rsid w:val="00264234"/>
    <w:rsid w:val="00264741"/>
    <w:rsid w:val="0026634E"/>
    <w:rsid w:val="00266CBA"/>
    <w:rsid w:val="002702BB"/>
    <w:rsid w:val="0027073C"/>
    <w:rsid w:val="00274FBE"/>
    <w:rsid w:val="0027539C"/>
    <w:rsid w:val="002754C1"/>
    <w:rsid w:val="00275D99"/>
    <w:rsid w:val="002760BF"/>
    <w:rsid w:val="00276F43"/>
    <w:rsid w:val="00277B74"/>
    <w:rsid w:val="0028011E"/>
    <w:rsid w:val="00281264"/>
    <w:rsid w:val="002818FC"/>
    <w:rsid w:val="00282492"/>
    <w:rsid w:val="002833D0"/>
    <w:rsid w:val="00284620"/>
    <w:rsid w:val="00286C93"/>
    <w:rsid w:val="00290D14"/>
    <w:rsid w:val="0029107D"/>
    <w:rsid w:val="00291F44"/>
    <w:rsid w:val="00293609"/>
    <w:rsid w:val="00294750"/>
    <w:rsid w:val="00294829"/>
    <w:rsid w:val="002948EB"/>
    <w:rsid w:val="00294B99"/>
    <w:rsid w:val="00294E73"/>
    <w:rsid w:val="0029589C"/>
    <w:rsid w:val="0029771A"/>
    <w:rsid w:val="002A0252"/>
    <w:rsid w:val="002A049D"/>
    <w:rsid w:val="002A056D"/>
    <w:rsid w:val="002A1792"/>
    <w:rsid w:val="002A1997"/>
    <w:rsid w:val="002A1B18"/>
    <w:rsid w:val="002A2C2A"/>
    <w:rsid w:val="002A6727"/>
    <w:rsid w:val="002A6D73"/>
    <w:rsid w:val="002A71C2"/>
    <w:rsid w:val="002A7CFF"/>
    <w:rsid w:val="002B064F"/>
    <w:rsid w:val="002B09D4"/>
    <w:rsid w:val="002B1B16"/>
    <w:rsid w:val="002B420F"/>
    <w:rsid w:val="002B538E"/>
    <w:rsid w:val="002B7F72"/>
    <w:rsid w:val="002C0970"/>
    <w:rsid w:val="002C2B76"/>
    <w:rsid w:val="002C383B"/>
    <w:rsid w:val="002C453C"/>
    <w:rsid w:val="002C4B50"/>
    <w:rsid w:val="002C5436"/>
    <w:rsid w:val="002C5AAE"/>
    <w:rsid w:val="002D25BF"/>
    <w:rsid w:val="002D3E29"/>
    <w:rsid w:val="002D49E5"/>
    <w:rsid w:val="002D56CA"/>
    <w:rsid w:val="002D5B10"/>
    <w:rsid w:val="002E4179"/>
    <w:rsid w:val="002E4A5F"/>
    <w:rsid w:val="002E4DAA"/>
    <w:rsid w:val="002F0266"/>
    <w:rsid w:val="002F0520"/>
    <w:rsid w:val="002F0B0A"/>
    <w:rsid w:val="002F13DE"/>
    <w:rsid w:val="002F2CC3"/>
    <w:rsid w:val="002F51AB"/>
    <w:rsid w:val="002F77E0"/>
    <w:rsid w:val="00302CC1"/>
    <w:rsid w:val="00304B74"/>
    <w:rsid w:val="00305423"/>
    <w:rsid w:val="003059F7"/>
    <w:rsid w:val="00306E54"/>
    <w:rsid w:val="00307876"/>
    <w:rsid w:val="003113C8"/>
    <w:rsid w:val="0031198C"/>
    <w:rsid w:val="0031245C"/>
    <w:rsid w:val="003134CC"/>
    <w:rsid w:val="00314297"/>
    <w:rsid w:val="00316E62"/>
    <w:rsid w:val="003178AF"/>
    <w:rsid w:val="00320187"/>
    <w:rsid w:val="00320D23"/>
    <w:rsid w:val="00321BE4"/>
    <w:rsid w:val="003300A5"/>
    <w:rsid w:val="00330501"/>
    <w:rsid w:val="0033093C"/>
    <w:rsid w:val="00330D85"/>
    <w:rsid w:val="00332E04"/>
    <w:rsid w:val="0033334C"/>
    <w:rsid w:val="003339A2"/>
    <w:rsid w:val="00333E99"/>
    <w:rsid w:val="00334147"/>
    <w:rsid w:val="00334C9D"/>
    <w:rsid w:val="00335F8B"/>
    <w:rsid w:val="003361A4"/>
    <w:rsid w:val="00336F7F"/>
    <w:rsid w:val="00337103"/>
    <w:rsid w:val="00343F57"/>
    <w:rsid w:val="00345A09"/>
    <w:rsid w:val="00345A8A"/>
    <w:rsid w:val="00347C9A"/>
    <w:rsid w:val="003515E5"/>
    <w:rsid w:val="00352DEC"/>
    <w:rsid w:val="003531D7"/>
    <w:rsid w:val="00353581"/>
    <w:rsid w:val="003538F0"/>
    <w:rsid w:val="00353FE6"/>
    <w:rsid w:val="00355AC6"/>
    <w:rsid w:val="00360FDE"/>
    <w:rsid w:val="003634E3"/>
    <w:rsid w:val="00363DDD"/>
    <w:rsid w:val="003648BC"/>
    <w:rsid w:val="00367AE2"/>
    <w:rsid w:val="003749EF"/>
    <w:rsid w:val="0037780F"/>
    <w:rsid w:val="0038105C"/>
    <w:rsid w:val="00381955"/>
    <w:rsid w:val="00382FF7"/>
    <w:rsid w:val="0038337D"/>
    <w:rsid w:val="003844FA"/>
    <w:rsid w:val="00385FFD"/>
    <w:rsid w:val="00386E07"/>
    <w:rsid w:val="0039093A"/>
    <w:rsid w:val="00390B16"/>
    <w:rsid w:val="00391B79"/>
    <w:rsid w:val="00391C60"/>
    <w:rsid w:val="003968CD"/>
    <w:rsid w:val="00396C4C"/>
    <w:rsid w:val="003A0D16"/>
    <w:rsid w:val="003A0F45"/>
    <w:rsid w:val="003A2A3D"/>
    <w:rsid w:val="003A3E7A"/>
    <w:rsid w:val="003A47FF"/>
    <w:rsid w:val="003A5959"/>
    <w:rsid w:val="003A6105"/>
    <w:rsid w:val="003A6A9D"/>
    <w:rsid w:val="003A7A25"/>
    <w:rsid w:val="003B0215"/>
    <w:rsid w:val="003B02D2"/>
    <w:rsid w:val="003B1E62"/>
    <w:rsid w:val="003B20E9"/>
    <w:rsid w:val="003B376B"/>
    <w:rsid w:val="003B50E9"/>
    <w:rsid w:val="003B5D57"/>
    <w:rsid w:val="003B6905"/>
    <w:rsid w:val="003C2365"/>
    <w:rsid w:val="003C3537"/>
    <w:rsid w:val="003C362B"/>
    <w:rsid w:val="003C44C1"/>
    <w:rsid w:val="003C4541"/>
    <w:rsid w:val="003C53F0"/>
    <w:rsid w:val="003C545D"/>
    <w:rsid w:val="003D3D73"/>
    <w:rsid w:val="003D3DB4"/>
    <w:rsid w:val="003D4B24"/>
    <w:rsid w:val="003D56B6"/>
    <w:rsid w:val="003D68B1"/>
    <w:rsid w:val="003D7261"/>
    <w:rsid w:val="003D7DA8"/>
    <w:rsid w:val="003E0232"/>
    <w:rsid w:val="003E083B"/>
    <w:rsid w:val="003E08C4"/>
    <w:rsid w:val="003E7CEE"/>
    <w:rsid w:val="003F14C0"/>
    <w:rsid w:val="003F20B8"/>
    <w:rsid w:val="003F2988"/>
    <w:rsid w:val="003F2DF0"/>
    <w:rsid w:val="003F3587"/>
    <w:rsid w:val="003F3A72"/>
    <w:rsid w:val="003F431A"/>
    <w:rsid w:val="003F622F"/>
    <w:rsid w:val="003F6E4E"/>
    <w:rsid w:val="003F7668"/>
    <w:rsid w:val="0040009E"/>
    <w:rsid w:val="00400855"/>
    <w:rsid w:val="004012FA"/>
    <w:rsid w:val="004023C4"/>
    <w:rsid w:val="00402B5A"/>
    <w:rsid w:val="00403C19"/>
    <w:rsid w:val="0040498A"/>
    <w:rsid w:val="004058E2"/>
    <w:rsid w:val="00410537"/>
    <w:rsid w:val="00412158"/>
    <w:rsid w:val="004126B5"/>
    <w:rsid w:val="00412D22"/>
    <w:rsid w:val="00413362"/>
    <w:rsid w:val="00414440"/>
    <w:rsid w:val="00415A7A"/>
    <w:rsid w:val="00415B8E"/>
    <w:rsid w:val="00416588"/>
    <w:rsid w:val="00416985"/>
    <w:rsid w:val="004169E9"/>
    <w:rsid w:val="00416C85"/>
    <w:rsid w:val="00417F0B"/>
    <w:rsid w:val="00421042"/>
    <w:rsid w:val="0042191C"/>
    <w:rsid w:val="004223A9"/>
    <w:rsid w:val="00423A13"/>
    <w:rsid w:val="004264A0"/>
    <w:rsid w:val="0042654B"/>
    <w:rsid w:val="004300C0"/>
    <w:rsid w:val="004311CD"/>
    <w:rsid w:val="004322D7"/>
    <w:rsid w:val="00440822"/>
    <w:rsid w:val="004408D2"/>
    <w:rsid w:val="004412AD"/>
    <w:rsid w:val="00441B1E"/>
    <w:rsid w:val="00442CA9"/>
    <w:rsid w:val="00445341"/>
    <w:rsid w:val="0044559A"/>
    <w:rsid w:val="0044574E"/>
    <w:rsid w:val="00445BAA"/>
    <w:rsid w:val="00446F6E"/>
    <w:rsid w:val="00451EA0"/>
    <w:rsid w:val="00452028"/>
    <w:rsid w:val="004525A4"/>
    <w:rsid w:val="00454C5F"/>
    <w:rsid w:val="00455268"/>
    <w:rsid w:val="00457CFB"/>
    <w:rsid w:val="0046009E"/>
    <w:rsid w:val="00460110"/>
    <w:rsid w:val="004616CB"/>
    <w:rsid w:val="004673CE"/>
    <w:rsid w:val="0046785A"/>
    <w:rsid w:val="004713EF"/>
    <w:rsid w:val="00471A48"/>
    <w:rsid w:val="00473E28"/>
    <w:rsid w:val="00474BE7"/>
    <w:rsid w:val="0047539D"/>
    <w:rsid w:val="00475862"/>
    <w:rsid w:val="00477A93"/>
    <w:rsid w:val="00482A25"/>
    <w:rsid w:val="00484F76"/>
    <w:rsid w:val="004858FF"/>
    <w:rsid w:val="00485EA0"/>
    <w:rsid w:val="00485EE2"/>
    <w:rsid w:val="004868DD"/>
    <w:rsid w:val="004873B4"/>
    <w:rsid w:val="0049145B"/>
    <w:rsid w:val="00492E7B"/>
    <w:rsid w:val="0049382A"/>
    <w:rsid w:val="004948AB"/>
    <w:rsid w:val="004960DC"/>
    <w:rsid w:val="004A2EA3"/>
    <w:rsid w:val="004A30CB"/>
    <w:rsid w:val="004A45CB"/>
    <w:rsid w:val="004A70C5"/>
    <w:rsid w:val="004A796D"/>
    <w:rsid w:val="004B204E"/>
    <w:rsid w:val="004B2172"/>
    <w:rsid w:val="004B25B7"/>
    <w:rsid w:val="004B5DD6"/>
    <w:rsid w:val="004B6C66"/>
    <w:rsid w:val="004B6CA0"/>
    <w:rsid w:val="004B78E8"/>
    <w:rsid w:val="004B79F6"/>
    <w:rsid w:val="004B7A3D"/>
    <w:rsid w:val="004C03AE"/>
    <w:rsid w:val="004C3F86"/>
    <w:rsid w:val="004C478D"/>
    <w:rsid w:val="004D1F65"/>
    <w:rsid w:val="004D3EA7"/>
    <w:rsid w:val="004E13B0"/>
    <w:rsid w:val="004E3881"/>
    <w:rsid w:val="004E3FA7"/>
    <w:rsid w:val="004F0719"/>
    <w:rsid w:val="004F16FF"/>
    <w:rsid w:val="004F2BA0"/>
    <w:rsid w:val="004F5C0F"/>
    <w:rsid w:val="004F6177"/>
    <w:rsid w:val="004F64D1"/>
    <w:rsid w:val="004F65F7"/>
    <w:rsid w:val="005023BE"/>
    <w:rsid w:val="005030A7"/>
    <w:rsid w:val="005036EF"/>
    <w:rsid w:val="00503AD7"/>
    <w:rsid w:val="005050DD"/>
    <w:rsid w:val="005050E3"/>
    <w:rsid w:val="005071A1"/>
    <w:rsid w:val="00507881"/>
    <w:rsid w:val="00507B96"/>
    <w:rsid w:val="00507DD6"/>
    <w:rsid w:val="00510BDF"/>
    <w:rsid w:val="00510D39"/>
    <w:rsid w:val="00511F7D"/>
    <w:rsid w:val="00513738"/>
    <w:rsid w:val="005137BC"/>
    <w:rsid w:val="005146A1"/>
    <w:rsid w:val="00514E70"/>
    <w:rsid w:val="005205CB"/>
    <w:rsid w:val="005222D2"/>
    <w:rsid w:val="005247E4"/>
    <w:rsid w:val="0052510D"/>
    <w:rsid w:val="00525136"/>
    <w:rsid w:val="0052513A"/>
    <w:rsid w:val="00525CC0"/>
    <w:rsid w:val="00527026"/>
    <w:rsid w:val="00527352"/>
    <w:rsid w:val="0052781E"/>
    <w:rsid w:val="005324B1"/>
    <w:rsid w:val="00533D68"/>
    <w:rsid w:val="0053597F"/>
    <w:rsid w:val="00535A6F"/>
    <w:rsid w:val="00536325"/>
    <w:rsid w:val="0053705D"/>
    <w:rsid w:val="005401E2"/>
    <w:rsid w:val="00540B8E"/>
    <w:rsid w:val="00541236"/>
    <w:rsid w:val="005418A2"/>
    <w:rsid w:val="005426BB"/>
    <w:rsid w:val="0054340D"/>
    <w:rsid w:val="00543FB9"/>
    <w:rsid w:val="005442DC"/>
    <w:rsid w:val="00545C05"/>
    <w:rsid w:val="00546F7E"/>
    <w:rsid w:val="00547DE0"/>
    <w:rsid w:val="00550F33"/>
    <w:rsid w:val="00554098"/>
    <w:rsid w:val="00554495"/>
    <w:rsid w:val="0055499B"/>
    <w:rsid w:val="00555750"/>
    <w:rsid w:val="005563CE"/>
    <w:rsid w:val="00557CC9"/>
    <w:rsid w:val="00561D0D"/>
    <w:rsid w:val="005623E9"/>
    <w:rsid w:val="00562EE2"/>
    <w:rsid w:val="00562F58"/>
    <w:rsid w:val="00564575"/>
    <w:rsid w:val="00564C70"/>
    <w:rsid w:val="00564EB8"/>
    <w:rsid w:val="00566A40"/>
    <w:rsid w:val="00567B33"/>
    <w:rsid w:val="0057113D"/>
    <w:rsid w:val="0057324C"/>
    <w:rsid w:val="00573B47"/>
    <w:rsid w:val="005744CB"/>
    <w:rsid w:val="005744D2"/>
    <w:rsid w:val="00574E2A"/>
    <w:rsid w:val="00575F99"/>
    <w:rsid w:val="0057623A"/>
    <w:rsid w:val="00576FAB"/>
    <w:rsid w:val="00577F83"/>
    <w:rsid w:val="00581377"/>
    <w:rsid w:val="00582285"/>
    <w:rsid w:val="00582A40"/>
    <w:rsid w:val="00583A50"/>
    <w:rsid w:val="00584175"/>
    <w:rsid w:val="00584FFC"/>
    <w:rsid w:val="0058579E"/>
    <w:rsid w:val="005866DA"/>
    <w:rsid w:val="00593A86"/>
    <w:rsid w:val="00594755"/>
    <w:rsid w:val="005949FC"/>
    <w:rsid w:val="005965F7"/>
    <w:rsid w:val="00596A43"/>
    <w:rsid w:val="00596C72"/>
    <w:rsid w:val="00597AC5"/>
    <w:rsid w:val="00597D1E"/>
    <w:rsid w:val="005A0C42"/>
    <w:rsid w:val="005A153F"/>
    <w:rsid w:val="005A2653"/>
    <w:rsid w:val="005A32B6"/>
    <w:rsid w:val="005A35DD"/>
    <w:rsid w:val="005A6628"/>
    <w:rsid w:val="005A72AB"/>
    <w:rsid w:val="005B00FD"/>
    <w:rsid w:val="005B0451"/>
    <w:rsid w:val="005B10D1"/>
    <w:rsid w:val="005B16B5"/>
    <w:rsid w:val="005B484A"/>
    <w:rsid w:val="005B654F"/>
    <w:rsid w:val="005C1EE2"/>
    <w:rsid w:val="005C537B"/>
    <w:rsid w:val="005C55A1"/>
    <w:rsid w:val="005C5E6F"/>
    <w:rsid w:val="005C6392"/>
    <w:rsid w:val="005C6EE8"/>
    <w:rsid w:val="005D0E86"/>
    <w:rsid w:val="005D1FD6"/>
    <w:rsid w:val="005D3B61"/>
    <w:rsid w:val="005D3EDB"/>
    <w:rsid w:val="005D7665"/>
    <w:rsid w:val="005E22EE"/>
    <w:rsid w:val="005E28D1"/>
    <w:rsid w:val="005E2E46"/>
    <w:rsid w:val="005E2E4C"/>
    <w:rsid w:val="005E4883"/>
    <w:rsid w:val="005E4B39"/>
    <w:rsid w:val="005E4E87"/>
    <w:rsid w:val="005E5809"/>
    <w:rsid w:val="005E661D"/>
    <w:rsid w:val="005E6CA5"/>
    <w:rsid w:val="005E7113"/>
    <w:rsid w:val="005F0111"/>
    <w:rsid w:val="005F41FF"/>
    <w:rsid w:val="005F4C91"/>
    <w:rsid w:val="005F65C5"/>
    <w:rsid w:val="005F7111"/>
    <w:rsid w:val="00600292"/>
    <w:rsid w:val="00601CA7"/>
    <w:rsid w:val="00604246"/>
    <w:rsid w:val="00606B06"/>
    <w:rsid w:val="006103F1"/>
    <w:rsid w:val="00611719"/>
    <w:rsid w:val="00612BB4"/>
    <w:rsid w:val="006132B6"/>
    <w:rsid w:val="00613342"/>
    <w:rsid w:val="00613729"/>
    <w:rsid w:val="00613797"/>
    <w:rsid w:val="00615C08"/>
    <w:rsid w:val="00615E9B"/>
    <w:rsid w:val="00616F5A"/>
    <w:rsid w:val="00616FD9"/>
    <w:rsid w:val="00620CDF"/>
    <w:rsid w:val="00623806"/>
    <w:rsid w:val="006243E2"/>
    <w:rsid w:val="00625A74"/>
    <w:rsid w:val="00625F3D"/>
    <w:rsid w:val="006263F2"/>
    <w:rsid w:val="0062735A"/>
    <w:rsid w:val="006277CC"/>
    <w:rsid w:val="00627A9D"/>
    <w:rsid w:val="006302E9"/>
    <w:rsid w:val="006306B7"/>
    <w:rsid w:val="006306FE"/>
    <w:rsid w:val="00633D2F"/>
    <w:rsid w:val="006340AB"/>
    <w:rsid w:val="00634FE7"/>
    <w:rsid w:val="00635468"/>
    <w:rsid w:val="0063584F"/>
    <w:rsid w:val="00635DF9"/>
    <w:rsid w:val="0063791D"/>
    <w:rsid w:val="00641B47"/>
    <w:rsid w:val="00642F05"/>
    <w:rsid w:val="0064417D"/>
    <w:rsid w:val="00645314"/>
    <w:rsid w:val="006462A1"/>
    <w:rsid w:val="0064786E"/>
    <w:rsid w:val="00651D1C"/>
    <w:rsid w:val="00652E6F"/>
    <w:rsid w:val="00654C06"/>
    <w:rsid w:val="00656C8F"/>
    <w:rsid w:val="00656D68"/>
    <w:rsid w:val="006601E9"/>
    <w:rsid w:val="00661056"/>
    <w:rsid w:val="00663308"/>
    <w:rsid w:val="00663D50"/>
    <w:rsid w:val="00664A8C"/>
    <w:rsid w:val="0066597A"/>
    <w:rsid w:val="0066600F"/>
    <w:rsid w:val="0066645A"/>
    <w:rsid w:val="0066768A"/>
    <w:rsid w:val="006679D8"/>
    <w:rsid w:val="00667AF7"/>
    <w:rsid w:val="0067011E"/>
    <w:rsid w:val="00672506"/>
    <w:rsid w:val="00672A79"/>
    <w:rsid w:val="00673237"/>
    <w:rsid w:val="00673278"/>
    <w:rsid w:val="00674EC3"/>
    <w:rsid w:val="006760CD"/>
    <w:rsid w:val="006773B5"/>
    <w:rsid w:val="00680F01"/>
    <w:rsid w:val="00683327"/>
    <w:rsid w:val="00684F92"/>
    <w:rsid w:val="006876EE"/>
    <w:rsid w:val="00687BBC"/>
    <w:rsid w:val="00690B35"/>
    <w:rsid w:val="006917B2"/>
    <w:rsid w:val="00694224"/>
    <w:rsid w:val="00696A24"/>
    <w:rsid w:val="00696E2F"/>
    <w:rsid w:val="006A0682"/>
    <w:rsid w:val="006A0D4B"/>
    <w:rsid w:val="006A28E4"/>
    <w:rsid w:val="006A2E8F"/>
    <w:rsid w:val="006A3C02"/>
    <w:rsid w:val="006A6E2B"/>
    <w:rsid w:val="006A77A3"/>
    <w:rsid w:val="006A7A38"/>
    <w:rsid w:val="006B0562"/>
    <w:rsid w:val="006B0F1B"/>
    <w:rsid w:val="006B1CFB"/>
    <w:rsid w:val="006B2D86"/>
    <w:rsid w:val="006B2F13"/>
    <w:rsid w:val="006B5ECC"/>
    <w:rsid w:val="006B5FED"/>
    <w:rsid w:val="006C22F9"/>
    <w:rsid w:val="006C2ABB"/>
    <w:rsid w:val="006C3582"/>
    <w:rsid w:val="006C48C7"/>
    <w:rsid w:val="006C5B53"/>
    <w:rsid w:val="006C6282"/>
    <w:rsid w:val="006C67E5"/>
    <w:rsid w:val="006C6D1E"/>
    <w:rsid w:val="006D2A0D"/>
    <w:rsid w:val="006D2CF5"/>
    <w:rsid w:val="006D4C7C"/>
    <w:rsid w:val="006D4DBF"/>
    <w:rsid w:val="006D5D5B"/>
    <w:rsid w:val="006E0872"/>
    <w:rsid w:val="006E0BE7"/>
    <w:rsid w:val="006E48B1"/>
    <w:rsid w:val="006E4E8A"/>
    <w:rsid w:val="006E507B"/>
    <w:rsid w:val="006E5334"/>
    <w:rsid w:val="006E59C8"/>
    <w:rsid w:val="006E5AFE"/>
    <w:rsid w:val="006E7AAD"/>
    <w:rsid w:val="006F1AF4"/>
    <w:rsid w:val="006F1E24"/>
    <w:rsid w:val="006F4406"/>
    <w:rsid w:val="006F6B82"/>
    <w:rsid w:val="006F6F6C"/>
    <w:rsid w:val="006F7B4F"/>
    <w:rsid w:val="0070039C"/>
    <w:rsid w:val="00700BEB"/>
    <w:rsid w:val="007036C1"/>
    <w:rsid w:val="00703AA9"/>
    <w:rsid w:val="007040A7"/>
    <w:rsid w:val="00704C35"/>
    <w:rsid w:val="00707B31"/>
    <w:rsid w:val="0071171F"/>
    <w:rsid w:val="00712A91"/>
    <w:rsid w:val="00712EF0"/>
    <w:rsid w:val="00714818"/>
    <w:rsid w:val="00715F37"/>
    <w:rsid w:val="00716C14"/>
    <w:rsid w:val="00717358"/>
    <w:rsid w:val="00720458"/>
    <w:rsid w:val="00724207"/>
    <w:rsid w:val="007266ED"/>
    <w:rsid w:val="00726BD6"/>
    <w:rsid w:val="00726F46"/>
    <w:rsid w:val="00726FCE"/>
    <w:rsid w:val="00727118"/>
    <w:rsid w:val="00731A28"/>
    <w:rsid w:val="007323EB"/>
    <w:rsid w:val="007327D3"/>
    <w:rsid w:val="00734D94"/>
    <w:rsid w:val="00734DB8"/>
    <w:rsid w:val="00737D0A"/>
    <w:rsid w:val="00743732"/>
    <w:rsid w:val="007474FA"/>
    <w:rsid w:val="007475C4"/>
    <w:rsid w:val="007502AE"/>
    <w:rsid w:val="00750D6E"/>
    <w:rsid w:val="007514D5"/>
    <w:rsid w:val="00752F7B"/>
    <w:rsid w:val="00754099"/>
    <w:rsid w:val="007543BE"/>
    <w:rsid w:val="00756028"/>
    <w:rsid w:val="00757E79"/>
    <w:rsid w:val="00762DBD"/>
    <w:rsid w:val="00762F68"/>
    <w:rsid w:val="00764BFD"/>
    <w:rsid w:val="00766F1B"/>
    <w:rsid w:val="0076795C"/>
    <w:rsid w:val="00770373"/>
    <w:rsid w:val="0077038B"/>
    <w:rsid w:val="007708E1"/>
    <w:rsid w:val="007710FA"/>
    <w:rsid w:val="00771A91"/>
    <w:rsid w:val="00773655"/>
    <w:rsid w:val="00773FFD"/>
    <w:rsid w:val="0077671C"/>
    <w:rsid w:val="00776B05"/>
    <w:rsid w:val="00777E25"/>
    <w:rsid w:val="00777F64"/>
    <w:rsid w:val="0078221E"/>
    <w:rsid w:val="00783FDE"/>
    <w:rsid w:val="00787394"/>
    <w:rsid w:val="00790E30"/>
    <w:rsid w:val="00794F05"/>
    <w:rsid w:val="00796F2C"/>
    <w:rsid w:val="00797020"/>
    <w:rsid w:val="007973B0"/>
    <w:rsid w:val="007A3092"/>
    <w:rsid w:val="007A3A9F"/>
    <w:rsid w:val="007A3CF6"/>
    <w:rsid w:val="007A3F65"/>
    <w:rsid w:val="007A429F"/>
    <w:rsid w:val="007A43A4"/>
    <w:rsid w:val="007A77AB"/>
    <w:rsid w:val="007B0517"/>
    <w:rsid w:val="007B0572"/>
    <w:rsid w:val="007B65EB"/>
    <w:rsid w:val="007B672F"/>
    <w:rsid w:val="007B77AD"/>
    <w:rsid w:val="007B7A10"/>
    <w:rsid w:val="007C260F"/>
    <w:rsid w:val="007C33B2"/>
    <w:rsid w:val="007C34AB"/>
    <w:rsid w:val="007C385F"/>
    <w:rsid w:val="007C48B0"/>
    <w:rsid w:val="007C4A9A"/>
    <w:rsid w:val="007C5017"/>
    <w:rsid w:val="007C5608"/>
    <w:rsid w:val="007C7523"/>
    <w:rsid w:val="007C7A6C"/>
    <w:rsid w:val="007D04BF"/>
    <w:rsid w:val="007D328B"/>
    <w:rsid w:val="007D341B"/>
    <w:rsid w:val="007D343A"/>
    <w:rsid w:val="007D34C5"/>
    <w:rsid w:val="007D368C"/>
    <w:rsid w:val="007D426A"/>
    <w:rsid w:val="007D4A09"/>
    <w:rsid w:val="007E16AD"/>
    <w:rsid w:val="007E1855"/>
    <w:rsid w:val="007E258C"/>
    <w:rsid w:val="007E32CA"/>
    <w:rsid w:val="007E7088"/>
    <w:rsid w:val="007F1288"/>
    <w:rsid w:val="007F3153"/>
    <w:rsid w:val="007F339F"/>
    <w:rsid w:val="007F4920"/>
    <w:rsid w:val="007F6771"/>
    <w:rsid w:val="0080021E"/>
    <w:rsid w:val="00800899"/>
    <w:rsid w:val="00800911"/>
    <w:rsid w:val="00800AD7"/>
    <w:rsid w:val="00803414"/>
    <w:rsid w:val="0080357F"/>
    <w:rsid w:val="00805994"/>
    <w:rsid w:val="0080620B"/>
    <w:rsid w:val="00806379"/>
    <w:rsid w:val="008069E5"/>
    <w:rsid w:val="00812593"/>
    <w:rsid w:val="00812751"/>
    <w:rsid w:val="008143BC"/>
    <w:rsid w:val="008154D3"/>
    <w:rsid w:val="00815CEC"/>
    <w:rsid w:val="00816857"/>
    <w:rsid w:val="00817826"/>
    <w:rsid w:val="00817B61"/>
    <w:rsid w:val="0082111B"/>
    <w:rsid w:val="008227A1"/>
    <w:rsid w:val="008235DF"/>
    <w:rsid w:val="008243BF"/>
    <w:rsid w:val="00825182"/>
    <w:rsid w:val="00825596"/>
    <w:rsid w:val="00825A72"/>
    <w:rsid w:val="00825B39"/>
    <w:rsid w:val="00827480"/>
    <w:rsid w:val="0082757A"/>
    <w:rsid w:val="00831BF6"/>
    <w:rsid w:val="008326AE"/>
    <w:rsid w:val="00833294"/>
    <w:rsid w:val="00836A37"/>
    <w:rsid w:val="00837330"/>
    <w:rsid w:val="008376C5"/>
    <w:rsid w:val="008378DE"/>
    <w:rsid w:val="00840BFE"/>
    <w:rsid w:val="00842258"/>
    <w:rsid w:val="00842467"/>
    <w:rsid w:val="00843830"/>
    <w:rsid w:val="00843D9F"/>
    <w:rsid w:val="00844129"/>
    <w:rsid w:val="00844443"/>
    <w:rsid w:val="00847648"/>
    <w:rsid w:val="0084799A"/>
    <w:rsid w:val="008500F7"/>
    <w:rsid w:val="0085251F"/>
    <w:rsid w:val="0085452D"/>
    <w:rsid w:val="008550CD"/>
    <w:rsid w:val="008575EE"/>
    <w:rsid w:val="0086151D"/>
    <w:rsid w:val="0086156A"/>
    <w:rsid w:val="00864247"/>
    <w:rsid w:val="008666D8"/>
    <w:rsid w:val="00867EE0"/>
    <w:rsid w:val="00870F5D"/>
    <w:rsid w:val="00871099"/>
    <w:rsid w:val="0087159B"/>
    <w:rsid w:val="008736C1"/>
    <w:rsid w:val="00873F7C"/>
    <w:rsid w:val="00874DD4"/>
    <w:rsid w:val="00875534"/>
    <w:rsid w:val="00880141"/>
    <w:rsid w:val="00883B75"/>
    <w:rsid w:val="00884143"/>
    <w:rsid w:val="008852C4"/>
    <w:rsid w:val="00886C74"/>
    <w:rsid w:val="00886CFF"/>
    <w:rsid w:val="0088718D"/>
    <w:rsid w:val="008874BE"/>
    <w:rsid w:val="00887712"/>
    <w:rsid w:val="00890495"/>
    <w:rsid w:val="00891502"/>
    <w:rsid w:val="00891837"/>
    <w:rsid w:val="00891913"/>
    <w:rsid w:val="00891ADA"/>
    <w:rsid w:val="00892DE2"/>
    <w:rsid w:val="008945C3"/>
    <w:rsid w:val="00894772"/>
    <w:rsid w:val="0089578B"/>
    <w:rsid w:val="00895A08"/>
    <w:rsid w:val="00895D5C"/>
    <w:rsid w:val="008A0869"/>
    <w:rsid w:val="008A1EF3"/>
    <w:rsid w:val="008A1FD4"/>
    <w:rsid w:val="008A2AB6"/>
    <w:rsid w:val="008A2D9F"/>
    <w:rsid w:val="008A2E31"/>
    <w:rsid w:val="008A35E3"/>
    <w:rsid w:val="008A4F58"/>
    <w:rsid w:val="008A6822"/>
    <w:rsid w:val="008A6AE6"/>
    <w:rsid w:val="008A7E07"/>
    <w:rsid w:val="008A7F3C"/>
    <w:rsid w:val="008B22C5"/>
    <w:rsid w:val="008B31BA"/>
    <w:rsid w:val="008B43E9"/>
    <w:rsid w:val="008B7915"/>
    <w:rsid w:val="008B7DE8"/>
    <w:rsid w:val="008C00BA"/>
    <w:rsid w:val="008C03E6"/>
    <w:rsid w:val="008C0C41"/>
    <w:rsid w:val="008C0FEE"/>
    <w:rsid w:val="008C2FB6"/>
    <w:rsid w:val="008C43EE"/>
    <w:rsid w:val="008C461B"/>
    <w:rsid w:val="008C697B"/>
    <w:rsid w:val="008C79BA"/>
    <w:rsid w:val="008D00A9"/>
    <w:rsid w:val="008D017C"/>
    <w:rsid w:val="008D0366"/>
    <w:rsid w:val="008D2E6B"/>
    <w:rsid w:val="008D38BA"/>
    <w:rsid w:val="008D44C0"/>
    <w:rsid w:val="008D6D9E"/>
    <w:rsid w:val="008E074F"/>
    <w:rsid w:val="008E0F78"/>
    <w:rsid w:val="008E380F"/>
    <w:rsid w:val="008E5464"/>
    <w:rsid w:val="008E6A5E"/>
    <w:rsid w:val="008E6EFC"/>
    <w:rsid w:val="008E7E9F"/>
    <w:rsid w:val="008F0EFC"/>
    <w:rsid w:val="008F2E7E"/>
    <w:rsid w:val="008F437A"/>
    <w:rsid w:val="008F7F78"/>
    <w:rsid w:val="0090240D"/>
    <w:rsid w:val="0090265B"/>
    <w:rsid w:val="0090286F"/>
    <w:rsid w:val="00902C4B"/>
    <w:rsid w:val="00902D2C"/>
    <w:rsid w:val="00903424"/>
    <w:rsid w:val="00903637"/>
    <w:rsid w:val="00904792"/>
    <w:rsid w:val="00904A85"/>
    <w:rsid w:val="00906B7B"/>
    <w:rsid w:val="00907836"/>
    <w:rsid w:val="00910877"/>
    <w:rsid w:val="009111AA"/>
    <w:rsid w:val="00911419"/>
    <w:rsid w:val="00912A39"/>
    <w:rsid w:val="009134FB"/>
    <w:rsid w:val="009137B5"/>
    <w:rsid w:val="00913BD5"/>
    <w:rsid w:val="00913ECB"/>
    <w:rsid w:val="0091484E"/>
    <w:rsid w:val="00921065"/>
    <w:rsid w:val="00921142"/>
    <w:rsid w:val="009229E6"/>
    <w:rsid w:val="00924189"/>
    <w:rsid w:val="00924802"/>
    <w:rsid w:val="00925433"/>
    <w:rsid w:val="00930A63"/>
    <w:rsid w:val="00931432"/>
    <w:rsid w:val="009331DE"/>
    <w:rsid w:val="009345C9"/>
    <w:rsid w:val="009360EA"/>
    <w:rsid w:val="009366BE"/>
    <w:rsid w:val="00937315"/>
    <w:rsid w:val="009401CE"/>
    <w:rsid w:val="00944F63"/>
    <w:rsid w:val="0094567D"/>
    <w:rsid w:val="009471AE"/>
    <w:rsid w:val="009475AB"/>
    <w:rsid w:val="00950401"/>
    <w:rsid w:val="00950E44"/>
    <w:rsid w:val="00952003"/>
    <w:rsid w:val="00952C1C"/>
    <w:rsid w:val="00953A0B"/>
    <w:rsid w:val="00953B12"/>
    <w:rsid w:val="00954812"/>
    <w:rsid w:val="0095525F"/>
    <w:rsid w:val="00955BAA"/>
    <w:rsid w:val="00957A9D"/>
    <w:rsid w:val="00957C79"/>
    <w:rsid w:val="00961456"/>
    <w:rsid w:val="009622B9"/>
    <w:rsid w:val="00962F45"/>
    <w:rsid w:val="0096376D"/>
    <w:rsid w:val="00963F66"/>
    <w:rsid w:val="0096508D"/>
    <w:rsid w:val="009658AD"/>
    <w:rsid w:val="009660BE"/>
    <w:rsid w:val="00970035"/>
    <w:rsid w:val="009702FC"/>
    <w:rsid w:val="00970F21"/>
    <w:rsid w:val="00972F4A"/>
    <w:rsid w:val="0097399A"/>
    <w:rsid w:val="00973C33"/>
    <w:rsid w:val="00974F08"/>
    <w:rsid w:val="0097560C"/>
    <w:rsid w:val="009770A0"/>
    <w:rsid w:val="00977A1E"/>
    <w:rsid w:val="00977BE5"/>
    <w:rsid w:val="00977F5F"/>
    <w:rsid w:val="00980E93"/>
    <w:rsid w:val="00981255"/>
    <w:rsid w:val="00983274"/>
    <w:rsid w:val="00990CD5"/>
    <w:rsid w:val="00991E5A"/>
    <w:rsid w:val="00992AC9"/>
    <w:rsid w:val="009A0C92"/>
    <w:rsid w:val="009A11A8"/>
    <w:rsid w:val="009A295B"/>
    <w:rsid w:val="009A4F36"/>
    <w:rsid w:val="009A59E3"/>
    <w:rsid w:val="009A6AA0"/>
    <w:rsid w:val="009A6C56"/>
    <w:rsid w:val="009B1239"/>
    <w:rsid w:val="009B47D4"/>
    <w:rsid w:val="009B4AE1"/>
    <w:rsid w:val="009B588E"/>
    <w:rsid w:val="009B6EC3"/>
    <w:rsid w:val="009B70DF"/>
    <w:rsid w:val="009C1590"/>
    <w:rsid w:val="009C1873"/>
    <w:rsid w:val="009C1E19"/>
    <w:rsid w:val="009C36A2"/>
    <w:rsid w:val="009D05A9"/>
    <w:rsid w:val="009D4791"/>
    <w:rsid w:val="009D49F8"/>
    <w:rsid w:val="009D5013"/>
    <w:rsid w:val="009D62DC"/>
    <w:rsid w:val="009D736C"/>
    <w:rsid w:val="009D7FAF"/>
    <w:rsid w:val="009D7FD5"/>
    <w:rsid w:val="009E1618"/>
    <w:rsid w:val="009E1F97"/>
    <w:rsid w:val="009E391E"/>
    <w:rsid w:val="009E6D52"/>
    <w:rsid w:val="009F0752"/>
    <w:rsid w:val="009F4E26"/>
    <w:rsid w:val="009F6665"/>
    <w:rsid w:val="009F749A"/>
    <w:rsid w:val="00A00C37"/>
    <w:rsid w:val="00A00D49"/>
    <w:rsid w:val="00A024EF"/>
    <w:rsid w:val="00A02C8E"/>
    <w:rsid w:val="00A05196"/>
    <w:rsid w:val="00A056B5"/>
    <w:rsid w:val="00A06EF8"/>
    <w:rsid w:val="00A1055A"/>
    <w:rsid w:val="00A11863"/>
    <w:rsid w:val="00A12F57"/>
    <w:rsid w:val="00A142B9"/>
    <w:rsid w:val="00A15FA8"/>
    <w:rsid w:val="00A1611A"/>
    <w:rsid w:val="00A16E8A"/>
    <w:rsid w:val="00A2015B"/>
    <w:rsid w:val="00A212EA"/>
    <w:rsid w:val="00A23B8C"/>
    <w:rsid w:val="00A24130"/>
    <w:rsid w:val="00A25733"/>
    <w:rsid w:val="00A2638E"/>
    <w:rsid w:val="00A27849"/>
    <w:rsid w:val="00A27CBA"/>
    <w:rsid w:val="00A31127"/>
    <w:rsid w:val="00A31499"/>
    <w:rsid w:val="00A32704"/>
    <w:rsid w:val="00A3325B"/>
    <w:rsid w:val="00A33A9D"/>
    <w:rsid w:val="00A342B0"/>
    <w:rsid w:val="00A34D0D"/>
    <w:rsid w:val="00A35A31"/>
    <w:rsid w:val="00A36C3B"/>
    <w:rsid w:val="00A41FC4"/>
    <w:rsid w:val="00A42CF8"/>
    <w:rsid w:val="00A42ECF"/>
    <w:rsid w:val="00A433A6"/>
    <w:rsid w:val="00A437E8"/>
    <w:rsid w:val="00A455E8"/>
    <w:rsid w:val="00A46624"/>
    <w:rsid w:val="00A46E49"/>
    <w:rsid w:val="00A522CA"/>
    <w:rsid w:val="00A526ED"/>
    <w:rsid w:val="00A5466A"/>
    <w:rsid w:val="00A54692"/>
    <w:rsid w:val="00A557E0"/>
    <w:rsid w:val="00A5697A"/>
    <w:rsid w:val="00A600FC"/>
    <w:rsid w:val="00A60ED5"/>
    <w:rsid w:val="00A6202E"/>
    <w:rsid w:val="00A62F57"/>
    <w:rsid w:val="00A63CD6"/>
    <w:rsid w:val="00A6535F"/>
    <w:rsid w:val="00A66578"/>
    <w:rsid w:val="00A67988"/>
    <w:rsid w:val="00A71DB3"/>
    <w:rsid w:val="00A723B5"/>
    <w:rsid w:val="00A723EC"/>
    <w:rsid w:val="00A73393"/>
    <w:rsid w:val="00A757F6"/>
    <w:rsid w:val="00A761CD"/>
    <w:rsid w:val="00A777BD"/>
    <w:rsid w:val="00A80088"/>
    <w:rsid w:val="00A807CC"/>
    <w:rsid w:val="00A80BAD"/>
    <w:rsid w:val="00A81D81"/>
    <w:rsid w:val="00A83ABF"/>
    <w:rsid w:val="00A879A9"/>
    <w:rsid w:val="00A915D1"/>
    <w:rsid w:val="00A91950"/>
    <w:rsid w:val="00A925C4"/>
    <w:rsid w:val="00A92E4C"/>
    <w:rsid w:val="00A96243"/>
    <w:rsid w:val="00A968AE"/>
    <w:rsid w:val="00A97604"/>
    <w:rsid w:val="00A97DBE"/>
    <w:rsid w:val="00AA0D84"/>
    <w:rsid w:val="00AA10B9"/>
    <w:rsid w:val="00AA1261"/>
    <w:rsid w:val="00AA2A9B"/>
    <w:rsid w:val="00AA4AC1"/>
    <w:rsid w:val="00AA5A38"/>
    <w:rsid w:val="00AA6202"/>
    <w:rsid w:val="00AA6840"/>
    <w:rsid w:val="00AA6935"/>
    <w:rsid w:val="00AB0D7D"/>
    <w:rsid w:val="00AB2132"/>
    <w:rsid w:val="00AB3B01"/>
    <w:rsid w:val="00AB5ED9"/>
    <w:rsid w:val="00AB5F45"/>
    <w:rsid w:val="00AB672A"/>
    <w:rsid w:val="00AB683F"/>
    <w:rsid w:val="00AC177A"/>
    <w:rsid w:val="00AC2757"/>
    <w:rsid w:val="00AC3D0C"/>
    <w:rsid w:val="00AD0883"/>
    <w:rsid w:val="00AD0A30"/>
    <w:rsid w:val="00AD0DC6"/>
    <w:rsid w:val="00AD134E"/>
    <w:rsid w:val="00AD18D6"/>
    <w:rsid w:val="00AD2393"/>
    <w:rsid w:val="00AD31FA"/>
    <w:rsid w:val="00AD481B"/>
    <w:rsid w:val="00AD79A1"/>
    <w:rsid w:val="00AE0D8C"/>
    <w:rsid w:val="00AE2906"/>
    <w:rsid w:val="00AE3F58"/>
    <w:rsid w:val="00AE6E45"/>
    <w:rsid w:val="00AE7C69"/>
    <w:rsid w:val="00AE7CC2"/>
    <w:rsid w:val="00AF06B9"/>
    <w:rsid w:val="00AF2D01"/>
    <w:rsid w:val="00AF4157"/>
    <w:rsid w:val="00AF50A3"/>
    <w:rsid w:val="00AF54A9"/>
    <w:rsid w:val="00AF6D5E"/>
    <w:rsid w:val="00B00F7F"/>
    <w:rsid w:val="00B027E8"/>
    <w:rsid w:val="00B03800"/>
    <w:rsid w:val="00B04778"/>
    <w:rsid w:val="00B04870"/>
    <w:rsid w:val="00B0590D"/>
    <w:rsid w:val="00B06D3B"/>
    <w:rsid w:val="00B06E5A"/>
    <w:rsid w:val="00B075D8"/>
    <w:rsid w:val="00B111C4"/>
    <w:rsid w:val="00B11626"/>
    <w:rsid w:val="00B13211"/>
    <w:rsid w:val="00B1326B"/>
    <w:rsid w:val="00B1340A"/>
    <w:rsid w:val="00B141BA"/>
    <w:rsid w:val="00B1453D"/>
    <w:rsid w:val="00B15FF5"/>
    <w:rsid w:val="00B162F3"/>
    <w:rsid w:val="00B21EFD"/>
    <w:rsid w:val="00B2345E"/>
    <w:rsid w:val="00B23B4D"/>
    <w:rsid w:val="00B23E25"/>
    <w:rsid w:val="00B23FC8"/>
    <w:rsid w:val="00B2569A"/>
    <w:rsid w:val="00B26B10"/>
    <w:rsid w:val="00B315AF"/>
    <w:rsid w:val="00B32260"/>
    <w:rsid w:val="00B3300D"/>
    <w:rsid w:val="00B34132"/>
    <w:rsid w:val="00B3572E"/>
    <w:rsid w:val="00B35799"/>
    <w:rsid w:val="00B35E38"/>
    <w:rsid w:val="00B37176"/>
    <w:rsid w:val="00B41FFB"/>
    <w:rsid w:val="00B4523B"/>
    <w:rsid w:val="00B464BF"/>
    <w:rsid w:val="00B4664D"/>
    <w:rsid w:val="00B46DD0"/>
    <w:rsid w:val="00B46ED6"/>
    <w:rsid w:val="00B47981"/>
    <w:rsid w:val="00B5112A"/>
    <w:rsid w:val="00B54383"/>
    <w:rsid w:val="00B54A9D"/>
    <w:rsid w:val="00B55235"/>
    <w:rsid w:val="00B5547E"/>
    <w:rsid w:val="00B577C9"/>
    <w:rsid w:val="00B61DD1"/>
    <w:rsid w:val="00B64926"/>
    <w:rsid w:val="00B654BC"/>
    <w:rsid w:val="00B67D79"/>
    <w:rsid w:val="00B70902"/>
    <w:rsid w:val="00B70C54"/>
    <w:rsid w:val="00B710E7"/>
    <w:rsid w:val="00B718AC"/>
    <w:rsid w:val="00B724BE"/>
    <w:rsid w:val="00B72E3A"/>
    <w:rsid w:val="00B74474"/>
    <w:rsid w:val="00B76FF2"/>
    <w:rsid w:val="00B77493"/>
    <w:rsid w:val="00B77F99"/>
    <w:rsid w:val="00B81866"/>
    <w:rsid w:val="00B818E0"/>
    <w:rsid w:val="00B822AB"/>
    <w:rsid w:val="00B823BB"/>
    <w:rsid w:val="00B8427C"/>
    <w:rsid w:val="00B84CB4"/>
    <w:rsid w:val="00B868D8"/>
    <w:rsid w:val="00B86D73"/>
    <w:rsid w:val="00B900AF"/>
    <w:rsid w:val="00B911F5"/>
    <w:rsid w:val="00B9258F"/>
    <w:rsid w:val="00B92D7F"/>
    <w:rsid w:val="00B92E6F"/>
    <w:rsid w:val="00B93178"/>
    <w:rsid w:val="00B932CD"/>
    <w:rsid w:val="00B936DC"/>
    <w:rsid w:val="00B9477A"/>
    <w:rsid w:val="00B94DE8"/>
    <w:rsid w:val="00B95844"/>
    <w:rsid w:val="00BA1E5C"/>
    <w:rsid w:val="00BA36B1"/>
    <w:rsid w:val="00BA51ED"/>
    <w:rsid w:val="00BA596E"/>
    <w:rsid w:val="00BA59E6"/>
    <w:rsid w:val="00BA65D9"/>
    <w:rsid w:val="00BA6EDC"/>
    <w:rsid w:val="00BB1998"/>
    <w:rsid w:val="00BB24D6"/>
    <w:rsid w:val="00BB29AC"/>
    <w:rsid w:val="00BB3115"/>
    <w:rsid w:val="00BB3525"/>
    <w:rsid w:val="00BB3C06"/>
    <w:rsid w:val="00BB431F"/>
    <w:rsid w:val="00BB4361"/>
    <w:rsid w:val="00BB4EAC"/>
    <w:rsid w:val="00BB5E6E"/>
    <w:rsid w:val="00BB6E74"/>
    <w:rsid w:val="00BB7636"/>
    <w:rsid w:val="00BC0053"/>
    <w:rsid w:val="00BC0E34"/>
    <w:rsid w:val="00BC2412"/>
    <w:rsid w:val="00BC24FD"/>
    <w:rsid w:val="00BC311D"/>
    <w:rsid w:val="00BC35D4"/>
    <w:rsid w:val="00BC5389"/>
    <w:rsid w:val="00BC5AEC"/>
    <w:rsid w:val="00BC69A4"/>
    <w:rsid w:val="00BC6F27"/>
    <w:rsid w:val="00BC7072"/>
    <w:rsid w:val="00BC7812"/>
    <w:rsid w:val="00BD037A"/>
    <w:rsid w:val="00BD134D"/>
    <w:rsid w:val="00BD16E9"/>
    <w:rsid w:val="00BD242A"/>
    <w:rsid w:val="00BD7E62"/>
    <w:rsid w:val="00BE26E1"/>
    <w:rsid w:val="00BE2891"/>
    <w:rsid w:val="00BE4110"/>
    <w:rsid w:val="00BE438A"/>
    <w:rsid w:val="00BE49A6"/>
    <w:rsid w:val="00BE5253"/>
    <w:rsid w:val="00BE5333"/>
    <w:rsid w:val="00BE5E8A"/>
    <w:rsid w:val="00BE667F"/>
    <w:rsid w:val="00BE76C6"/>
    <w:rsid w:val="00BF0E88"/>
    <w:rsid w:val="00BF191F"/>
    <w:rsid w:val="00BF207D"/>
    <w:rsid w:val="00BF330E"/>
    <w:rsid w:val="00BF5229"/>
    <w:rsid w:val="00BF5458"/>
    <w:rsid w:val="00BF55E4"/>
    <w:rsid w:val="00BF5C1F"/>
    <w:rsid w:val="00C01C83"/>
    <w:rsid w:val="00C047E7"/>
    <w:rsid w:val="00C05685"/>
    <w:rsid w:val="00C0675F"/>
    <w:rsid w:val="00C06F95"/>
    <w:rsid w:val="00C07D67"/>
    <w:rsid w:val="00C10FE5"/>
    <w:rsid w:val="00C112B0"/>
    <w:rsid w:val="00C1255C"/>
    <w:rsid w:val="00C14AEF"/>
    <w:rsid w:val="00C15BE9"/>
    <w:rsid w:val="00C1731A"/>
    <w:rsid w:val="00C17ECD"/>
    <w:rsid w:val="00C200AD"/>
    <w:rsid w:val="00C20479"/>
    <w:rsid w:val="00C20C2A"/>
    <w:rsid w:val="00C20D3E"/>
    <w:rsid w:val="00C213F3"/>
    <w:rsid w:val="00C2148D"/>
    <w:rsid w:val="00C2279A"/>
    <w:rsid w:val="00C2290C"/>
    <w:rsid w:val="00C23B8E"/>
    <w:rsid w:val="00C240CC"/>
    <w:rsid w:val="00C24703"/>
    <w:rsid w:val="00C25A74"/>
    <w:rsid w:val="00C260C4"/>
    <w:rsid w:val="00C266FA"/>
    <w:rsid w:val="00C303A4"/>
    <w:rsid w:val="00C31A68"/>
    <w:rsid w:val="00C3221A"/>
    <w:rsid w:val="00C32DD9"/>
    <w:rsid w:val="00C33C3A"/>
    <w:rsid w:val="00C34C43"/>
    <w:rsid w:val="00C40205"/>
    <w:rsid w:val="00C439AA"/>
    <w:rsid w:val="00C43BF5"/>
    <w:rsid w:val="00C4490E"/>
    <w:rsid w:val="00C45478"/>
    <w:rsid w:val="00C46FE2"/>
    <w:rsid w:val="00C5054E"/>
    <w:rsid w:val="00C50E2F"/>
    <w:rsid w:val="00C50F8B"/>
    <w:rsid w:val="00C51A68"/>
    <w:rsid w:val="00C52114"/>
    <w:rsid w:val="00C52B4F"/>
    <w:rsid w:val="00C539BD"/>
    <w:rsid w:val="00C549F3"/>
    <w:rsid w:val="00C54C1D"/>
    <w:rsid w:val="00C54C54"/>
    <w:rsid w:val="00C54E01"/>
    <w:rsid w:val="00C551F1"/>
    <w:rsid w:val="00C568C3"/>
    <w:rsid w:val="00C56B14"/>
    <w:rsid w:val="00C57387"/>
    <w:rsid w:val="00C575AF"/>
    <w:rsid w:val="00C5789D"/>
    <w:rsid w:val="00C57CC4"/>
    <w:rsid w:val="00C60A67"/>
    <w:rsid w:val="00C616E1"/>
    <w:rsid w:val="00C619D1"/>
    <w:rsid w:val="00C61CBD"/>
    <w:rsid w:val="00C62350"/>
    <w:rsid w:val="00C62A8D"/>
    <w:rsid w:val="00C638F9"/>
    <w:rsid w:val="00C65A28"/>
    <w:rsid w:val="00C71163"/>
    <w:rsid w:val="00C73EEC"/>
    <w:rsid w:val="00C759B8"/>
    <w:rsid w:val="00C75C8C"/>
    <w:rsid w:val="00C75FEA"/>
    <w:rsid w:val="00C7630D"/>
    <w:rsid w:val="00C777F0"/>
    <w:rsid w:val="00C80082"/>
    <w:rsid w:val="00C80A3A"/>
    <w:rsid w:val="00C80E08"/>
    <w:rsid w:val="00C80E4C"/>
    <w:rsid w:val="00C8248A"/>
    <w:rsid w:val="00C82532"/>
    <w:rsid w:val="00C82BEA"/>
    <w:rsid w:val="00C84961"/>
    <w:rsid w:val="00C852B7"/>
    <w:rsid w:val="00C8572B"/>
    <w:rsid w:val="00C86464"/>
    <w:rsid w:val="00C931DE"/>
    <w:rsid w:val="00C950E2"/>
    <w:rsid w:val="00C9603E"/>
    <w:rsid w:val="00C961E7"/>
    <w:rsid w:val="00C962F8"/>
    <w:rsid w:val="00C965B7"/>
    <w:rsid w:val="00C978F7"/>
    <w:rsid w:val="00C97BAF"/>
    <w:rsid w:val="00CA2DFD"/>
    <w:rsid w:val="00CA3156"/>
    <w:rsid w:val="00CA32B3"/>
    <w:rsid w:val="00CA6427"/>
    <w:rsid w:val="00CA6BED"/>
    <w:rsid w:val="00CB183E"/>
    <w:rsid w:val="00CB228E"/>
    <w:rsid w:val="00CB314D"/>
    <w:rsid w:val="00CB381F"/>
    <w:rsid w:val="00CB5AC1"/>
    <w:rsid w:val="00CB6571"/>
    <w:rsid w:val="00CB6C85"/>
    <w:rsid w:val="00CC3A12"/>
    <w:rsid w:val="00CC431D"/>
    <w:rsid w:val="00CC5131"/>
    <w:rsid w:val="00CC5449"/>
    <w:rsid w:val="00CD0336"/>
    <w:rsid w:val="00CD1513"/>
    <w:rsid w:val="00CD1715"/>
    <w:rsid w:val="00CD1AA4"/>
    <w:rsid w:val="00CD3205"/>
    <w:rsid w:val="00CD35BE"/>
    <w:rsid w:val="00CD3C37"/>
    <w:rsid w:val="00CD49E3"/>
    <w:rsid w:val="00CD5F18"/>
    <w:rsid w:val="00CD7707"/>
    <w:rsid w:val="00CD7949"/>
    <w:rsid w:val="00CE17E3"/>
    <w:rsid w:val="00CE32E7"/>
    <w:rsid w:val="00CE43B2"/>
    <w:rsid w:val="00CE44F7"/>
    <w:rsid w:val="00CE4F80"/>
    <w:rsid w:val="00CF039D"/>
    <w:rsid w:val="00CF054D"/>
    <w:rsid w:val="00CF1CA3"/>
    <w:rsid w:val="00CF2200"/>
    <w:rsid w:val="00CF27D7"/>
    <w:rsid w:val="00CF29B6"/>
    <w:rsid w:val="00CF6B60"/>
    <w:rsid w:val="00CF77DD"/>
    <w:rsid w:val="00CF7E57"/>
    <w:rsid w:val="00D016CD"/>
    <w:rsid w:val="00D01849"/>
    <w:rsid w:val="00D01FE1"/>
    <w:rsid w:val="00D02471"/>
    <w:rsid w:val="00D030F2"/>
    <w:rsid w:val="00D03B43"/>
    <w:rsid w:val="00D03FC2"/>
    <w:rsid w:val="00D051D1"/>
    <w:rsid w:val="00D05453"/>
    <w:rsid w:val="00D0606F"/>
    <w:rsid w:val="00D06C3E"/>
    <w:rsid w:val="00D075DA"/>
    <w:rsid w:val="00D07A3A"/>
    <w:rsid w:val="00D109CB"/>
    <w:rsid w:val="00D10CDA"/>
    <w:rsid w:val="00D11305"/>
    <w:rsid w:val="00D148D3"/>
    <w:rsid w:val="00D15AA1"/>
    <w:rsid w:val="00D171E7"/>
    <w:rsid w:val="00D17977"/>
    <w:rsid w:val="00D17F5C"/>
    <w:rsid w:val="00D21658"/>
    <w:rsid w:val="00D23C5D"/>
    <w:rsid w:val="00D24369"/>
    <w:rsid w:val="00D25033"/>
    <w:rsid w:val="00D2549C"/>
    <w:rsid w:val="00D25A75"/>
    <w:rsid w:val="00D30015"/>
    <w:rsid w:val="00D30096"/>
    <w:rsid w:val="00D32C8A"/>
    <w:rsid w:val="00D32EDC"/>
    <w:rsid w:val="00D338EE"/>
    <w:rsid w:val="00D33A2A"/>
    <w:rsid w:val="00D33A6F"/>
    <w:rsid w:val="00D34017"/>
    <w:rsid w:val="00D351F9"/>
    <w:rsid w:val="00D36CF7"/>
    <w:rsid w:val="00D37552"/>
    <w:rsid w:val="00D40EE0"/>
    <w:rsid w:val="00D4172F"/>
    <w:rsid w:val="00D4230A"/>
    <w:rsid w:val="00D42DC3"/>
    <w:rsid w:val="00D5029C"/>
    <w:rsid w:val="00D50B30"/>
    <w:rsid w:val="00D51F00"/>
    <w:rsid w:val="00D5425C"/>
    <w:rsid w:val="00D55F8D"/>
    <w:rsid w:val="00D56C34"/>
    <w:rsid w:val="00D57C39"/>
    <w:rsid w:val="00D61169"/>
    <w:rsid w:val="00D614AD"/>
    <w:rsid w:val="00D61DC9"/>
    <w:rsid w:val="00D644DF"/>
    <w:rsid w:val="00D65972"/>
    <w:rsid w:val="00D66063"/>
    <w:rsid w:val="00D669B9"/>
    <w:rsid w:val="00D66AF3"/>
    <w:rsid w:val="00D67D9E"/>
    <w:rsid w:val="00D70327"/>
    <w:rsid w:val="00D72330"/>
    <w:rsid w:val="00D7248D"/>
    <w:rsid w:val="00D72BCE"/>
    <w:rsid w:val="00D740C7"/>
    <w:rsid w:val="00D76AC9"/>
    <w:rsid w:val="00D77D54"/>
    <w:rsid w:val="00D80954"/>
    <w:rsid w:val="00D811B3"/>
    <w:rsid w:val="00D82DB3"/>
    <w:rsid w:val="00D83F59"/>
    <w:rsid w:val="00D84002"/>
    <w:rsid w:val="00D848CE"/>
    <w:rsid w:val="00D8737C"/>
    <w:rsid w:val="00D87697"/>
    <w:rsid w:val="00D904E2"/>
    <w:rsid w:val="00D90B36"/>
    <w:rsid w:val="00D964F5"/>
    <w:rsid w:val="00D96A2F"/>
    <w:rsid w:val="00D96BD3"/>
    <w:rsid w:val="00D96E4E"/>
    <w:rsid w:val="00D9795A"/>
    <w:rsid w:val="00DA0139"/>
    <w:rsid w:val="00DA026C"/>
    <w:rsid w:val="00DA1965"/>
    <w:rsid w:val="00DA1AB7"/>
    <w:rsid w:val="00DA1ECA"/>
    <w:rsid w:val="00DA2502"/>
    <w:rsid w:val="00DA36D6"/>
    <w:rsid w:val="00DA48AA"/>
    <w:rsid w:val="00DA50BB"/>
    <w:rsid w:val="00DA5E3B"/>
    <w:rsid w:val="00DA64A2"/>
    <w:rsid w:val="00DA77A1"/>
    <w:rsid w:val="00DB0510"/>
    <w:rsid w:val="00DB12D7"/>
    <w:rsid w:val="00DB192C"/>
    <w:rsid w:val="00DB2D2A"/>
    <w:rsid w:val="00DB4688"/>
    <w:rsid w:val="00DB4AAE"/>
    <w:rsid w:val="00DB5896"/>
    <w:rsid w:val="00DB6960"/>
    <w:rsid w:val="00DC0F5C"/>
    <w:rsid w:val="00DC1242"/>
    <w:rsid w:val="00DC2F4D"/>
    <w:rsid w:val="00DC4EB3"/>
    <w:rsid w:val="00DC7F9E"/>
    <w:rsid w:val="00DD0B05"/>
    <w:rsid w:val="00DD2047"/>
    <w:rsid w:val="00DD233C"/>
    <w:rsid w:val="00DD2A34"/>
    <w:rsid w:val="00DD343B"/>
    <w:rsid w:val="00DD412F"/>
    <w:rsid w:val="00DD42AD"/>
    <w:rsid w:val="00DD45C5"/>
    <w:rsid w:val="00DD6FFA"/>
    <w:rsid w:val="00DE17B7"/>
    <w:rsid w:val="00DE1BB8"/>
    <w:rsid w:val="00DE3EEF"/>
    <w:rsid w:val="00DE57C2"/>
    <w:rsid w:val="00DE5981"/>
    <w:rsid w:val="00DE65B8"/>
    <w:rsid w:val="00DE7CD6"/>
    <w:rsid w:val="00DF0942"/>
    <w:rsid w:val="00DF1EF3"/>
    <w:rsid w:val="00DF52B3"/>
    <w:rsid w:val="00E02834"/>
    <w:rsid w:val="00E02A35"/>
    <w:rsid w:val="00E040FF"/>
    <w:rsid w:val="00E0616D"/>
    <w:rsid w:val="00E065A8"/>
    <w:rsid w:val="00E06E59"/>
    <w:rsid w:val="00E12CC0"/>
    <w:rsid w:val="00E13F7E"/>
    <w:rsid w:val="00E16BEE"/>
    <w:rsid w:val="00E21339"/>
    <w:rsid w:val="00E221F1"/>
    <w:rsid w:val="00E224C5"/>
    <w:rsid w:val="00E23920"/>
    <w:rsid w:val="00E245A7"/>
    <w:rsid w:val="00E25B8C"/>
    <w:rsid w:val="00E26760"/>
    <w:rsid w:val="00E3020E"/>
    <w:rsid w:val="00E32488"/>
    <w:rsid w:val="00E32B44"/>
    <w:rsid w:val="00E3394A"/>
    <w:rsid w:val="00E33EE4"/>
    <w:rsid w:val="00E34DD0"/>
    <w:rsid w:val="00E35F6F"/>
    <w:rsid w:val="00E372F8"/>
    <w:rsid w:val="00E401B2"/>
    <w:rsid w:val="00E40424"/>
    <w:rsid w:val="00E43036"/>
    <w:rsid w:val="00E4588F"/>
    <w:rsid w:val="00E5047C"/>
    <w:rsid w:val="00E5112A"/>
    <w:rsid w:val="00E51FE9"/>
    <w:rsid w:val="00E52489"/>
    <w:rsid w:val="00E5306F"/>
    <w:rsid w:val="00E544EA"/>
    <w:rsid w:val="00E550BB"/>
    <w:rsid w:val="00E5533A"/>
    <w:rsid w:val="00E555C8"/>
    <w:rsid w:val="00E5622D"/>
    <w:rsid w:val="00E566B8"/>
    <w:rsid w:val="00E61670"/>
    <w:rsid w:val="00E62E45"/>
    <w:rsid w:val="00E7027D"/>
    <w:rsid w:val="00E707FB"/>
    <w:rsid w:val="00E7144B"/>
    <w:rsid w:val="00E71ECE"/>
    <w:rsid w:val="00E72173"/>
    <w:rsid w:val="00E73D28"/>
    <w:rsid w:val="00E73DA2"/>
    <w:rsid w:val="00E760E9"/>
    <w:rsid w:val="00E76E62"/>
    <w:rsid w:val="00E771B1"/>
    <w:rsid w:val="00E804FE"/>
    <w:rsid w:val="00E80E96"/>
    <w:rsid w:val="00E817F0"/>
    <w:rsid w:val="00E819F2"/>
    <w:rsid w:val="00E85D94"/>
    <w:rsid w:val="00E86741"/>
    <w:rsid w:val="00E86C0B"/>
    <w:rsid w:val="00E90AF6"/>
    <w:rsid w:val="00E91351"/>
    <w:rsid w:val="00E91678"/>
    <w:rsid w:val="00E92939"/>
    <w:rsid w:val="00E93FAA"/>
    <w:rsid w:val="00E94665"/>
    <w:rsid w:val="00E94F8B"/>
    <w:rsid w:val="00E951CC"/>
    <w:rsid w:val="00E96D72"/>
    <w:rsid w:val="00E97E0C"/>
    <w:rsid w:val="00EA22AF"/>
    <w:rsid w:val="00EA2DB8"/>
    <w:rsid w:val="00EA33E2"/>
    <w:rsid w:val="00EA52EE"/>
    <w:rsid w:val="00EA7823"/>
    <w:rsid w:val="00EA7C89"/>
    <w:rsid w:val="00EB0486"/>
    <w:rsid w:val="00EB0598"/>
    <w:rsid w:val="00EB4EB3"/>
    <w:rsid w:val="00EB50CA"/>
    <w:rsid w:val="00EB57C1"/>
    <w:rsid w:val="00EB6D48"/>
    <w:rsid w:val="00EB7290"/>
    <w:rsid w:val="00EB7CC6"/>
    <w:rsid w:val="00EC0310"/>
    <w:rsid w:val="00EC06C2"/>
    <w:rsid w:val="00EC307F"/>
    <w:rsid w:val="00EC498E"/>
    <w:rsid w:val="00EC7F07"/>
    <w:rsid w:val="00ED08DA"/>
    <w:rsid w:val="00ED0942"/>
    <w:rsid w:val="00ED1094"/>
    <w:rsid w:val="00ED2746"/>
    <w:rsid w:val="00ED2F4C"/>
    <w:rsid w:val="00ED7653"/>
    <w:rsid w:val="00ED7D60"/>
    <w:rsid w:val="00EE013F"/>
    <w:rsid w:val="00EE08E2"/>
    <w:rsid w:val="00EE0AFE"/>
    <w:rsid w:val="00EE1F12"/>
    <w:rsid w:val="00EE270D"/>
    <w:rsid w:val="00EE4CB9"/>
    <w:rsid w:val="00EE6407"/>
    <w:rsid w:val="00EF02E4"/>
    <w:rsid w:val="00EF1C62"/>
    <w:rsid w:val="00EF3388"/>
    <w:rsid w:val="00EF3819"/>
    <w:rsid w:val="00EF3B7A"/>
    <w:rsid w:val="00EF41ED"/>
    <w:rsid w:val="00EF4B38"/>
    <w:rsid w:val="00EF6B38"/>
    <w:rsid w:val="00EF777E"/>
    <w:rsid w:val="00F009C1"/>
    <w:rsid w:val="00F00AA8"/>
    <w:rsid w:val="00F03596"/>
    <w:rsid w:val="00F03CA7"/>
    <w:rsid w:val="00F04066"/>
    <w:rsid w:val="00F04527"/>
    <w:rsid w:val="00F04D50"/>
    <w:rsid w:val="00F0523A"/>
    <w:rsid w:val="00F0717B"/>
    <w:rsid w:val="00F122F4"/>
    <w:rsid w:val="00F1278E"/>
    <w:rsid w:val="00F137F6"/>
    <w:rsid w:val="00F15BD3"/>
    <w:rsid w:val="00F1692E"/>
    <w:rsid w:val="00F16EF3"/>
    <w:rsid w:val="00F17228"/>
    <w:rsid w:val="00F24F3C"/>
    <w:rsid w:val="00F268E0"/>
    <w:rsid w:val="00F3144B"/>
    <w:rsid w:val="00F327BC"/>
    <w:rsid w:val="00F34C64"/>
    <w:rsid w:val="00F34C65"/>
    <w:rsid w:val="00F3503F"/>
    <w:rsid w:val="00F3524B"/>
    <w:rsid w:val="00F35FC8"/>
    <w:rsid w:val="00F36D1C"/>
    <w:rsid w:val="00F36FD2"/>
    <w:rsid w:val="00F40DCF"/>
    <w:rsid w:val="00F4132D"/>
    <w:rsid w:val="00F4183A"/>
    <w:rsid w:val="00F434C0"/>
    <w:rsid w:val="00F43D18"/>
    <w:rsid w:val="00F44038"/>
    <w:rsid w:val="00F44A36"/>
    <w:rsid w:val="00F44D47"/>
    <w:rsid w:val="00F473A3"/>
    <w:rsid w:val="00F54E3D"/>
    <w:rsid w:val="00F602DD"/>
    <w:rsid w:val="00F623A3"/>
    <w:rsid w:val="00F6257A"/>
    <w:rsid w:val="00F62D6A"/>
    <w:rsid w:val="00F631D5"/>
    <w:rsid w:val="00F63A0A"/>
    <w:rsid w:val="00F63A14"/>
    <w:rsid w:val="00F647E8"/>
    <w:rsid w:val="00F64DC8"/>
    <w:rsid w:val="00F65427"/>
    <w:rsid w:val="00F65456"/>
    <w:rsid w:val="00F660D9"/>
    <w:rsid w:val="00F669E6"/>
    <w:rsid w:val="00F71E5C"/>
    <w:rsid w:val="00F724B5"/>
    <w:rsid w:val="00F72E03"/>
    <w:rsid w:val="00F72FD3"/>
    <w:rsid w:val="00F76832"/>
    <w:rsid w:val="00F81D4C"/>
    <w:rsid w:val="00F821D3"/>
    <w:rsid w:val="00F8227D"/>
    <w:rsid w:val="00F82D2C"/>
    <w:rsid w:val="00F82F31"/>
    <w:rsid w:val="00F84FE6"/>
    <w:rsid w:val="00F8698C"/>
    <w:rsid w:val="00F87248"/>
    <w:rsid w:val="00F90006"/>
    <w:rsid w:val="00F91963"/>
    <w:rsid w:val="00F92B54"/>
    <w:rsid w:val="00F9379A"/>
    <w:rsid w:val="00F93CB9"/>
    <w:rsid w:val="00F93D1A"/>
    <w:rsid w:val="00F94AA1"/>
    <w:rsid w:val="00F96791"/>
    <w:rsid w:val="00F96EE0"/>
    <w:rsid w:val="00F973ED"/>
    <w:rsid w:val="00FA0617"/>
    <w:rsid w:val="00FA0EBB"/>
    <w:rsid w:val="00FA27DB"/>
    <w:rsid w:val="00FA39DE"/>
    <w:rsid w:val="00FA4083"/>
    <w:rsid w:val="00FA58A3"/>
    <w:rsid w:val="00FA5A49"/>
    <w:rsid w:val="00FB02C3"/>
    <w:rsid w:val="00FB1318"/>
    <w:rsid w:val="00FB4B06"/>
    <w:rsid w:val="00FB76FC"/>
    <w:rsid w:val="00FC072A"/>
    <w:rsid w:val="00FC26DA"/>
    <w:rsid w:val="00FC2C24"/>
    <w:rsid w:val="00FC2CCC"/>
    <w:rsid w:val="00FC2FB3"/>
    <w:rsid w:val="00FC4298"/>
    <w:rsid w:val="00FC47A0"/>
    <w:rsid w:val="00FC575F"/>
    <w:rsid w:val="00FC5F93"/>
    <w:rsid w:val="00FC6C5F"/>
    <w:rsid w:val="00FD0813"/>
    <w:rsid w:val="00FD10DE"/>
    <w:rsid w:val="00FD2C88"/>
    <w:rsid w:val="00FD4460"/>
    <w:rsid w:val="00FD4532"/>
    <w:rsid w:val="00FE0BF6"/>
    <w:rsid w:val="00FE0C6D"/>
    <w:rsid w:val="00FE0D58"/>
    <w:rsid w:val="00FE126B"/>
    <w:rsid w:val="00FE2A99"/>
    <w:rsid w:val="00FE547D"/>
    <w:rsid w:val="00FE601A"/>
    <w:rsid w:val="00FE70CB"/>
    <w:rsid w:val="00FE7CC3"/>
    <w:rsid w:val="00FF2C8F"/>
    <w:rsid w:val="00FF3574"/>
    <w:rsid w:val="00FF409C"/>
    <w:rsid w:val="00FF6176"/>
    <w:rsid w:val="00FF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8BE116F"/>
  <w15:docId w15:val="{85988589-E9DC-4A8B-AA0B-036B2DD5A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47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ED274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2746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3">
    <w:name w:val="Body Text 3"/>
    <w:basedOn w:val="a"/>
    <w:link w:val="30"/>
    <w:rsid w:val="00ED2746"/>
    <w:pPr>
      <w:suppressAutoHyphens/>
      <w:jc w:val="center"/>
    </w:pPr>
    <w:rPr>
      <w:b/>
      <w:sz w:val="34"/>
    </w:rPr>
  </w:style>
  <w:style w:type="character" w:customStyle="1" w:styleId="30">
    <w:name w:val="Основной текст 3 Знак"/>
    <w:basedOn w:val="a0"/>
    <w:link w:val="3"/>
    <w:rsid w:val="00ED2746"/>
    <w:rPr>
      <w:rFonts w:ascii="Times New Roman" w:eastAsia="Times New Roman" w:hAnsi="Times New Roman" w:cs="Times New Roman"/>
      <w:b/>
      <w:sz w:val="34"/>
      <w:szCs w:val="20"/>
      <w:lang w:val="uk-UA" w:eastAsia="ru-RU"/>
    </w:rPr>
  </w:style>
  <w:style w:type="paragraph" w:styleId="a3">
    <w:name w:val="Body Text Indent"/>
    <w:basedOn w:val="a"/>
    <w:link w:val="a4"/>
    <w:uiPriority w:val="99"/>
    <w:unhideWhenUsed/>
    <w:rsid w:val="00ED2746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ED2746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Plain Text"/>
    <w:basedOn w:val="a"/>
    <w:link w:val="a6"/>
    <w:rsid w:val="00ED2746"/>
    <w:rPr>
      <w:rFonts w:ascii="Courier New" w:hAnsi="Courier New" w:cs="Courier New"/>
      <w:sz w:val="20"/>
    </w:rPr>
  </w:style>
  <w:style w:type="character" w:customStyle="1" w:styleId="a6">
    <w:name w:val="Текст Знак"/>
    <w:basedOn w:val="a0"/>
    <w:link w:val="a5"/>
    <w:rsid w:val="00ED2746"/>
    <w:rPr>
      <w:rFonts w:ascii="Courier New" w:eastAsia="Times New Roman" w:hAnsi="Courier New" w:cs="Courier New"/>
      <w:sz w:val="20"/>
      <w:szCs w:val="20"/>
      <w:lang w:val="uk-UA" w:eastAsia="ru-RU"/>
    </w:rPr>
  </w:style>
  <w:style w:type="paragraph" w:styleId="a7">
    <w:name w:val="header"/>
    <w:basedOn w:val="a"/>
    <w:link w:val="a8"/>
    <w:uiPriority w:val="99"/>
    <w:unhideWhenUsed/>
    <w:rsid w:val="00ED274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D2746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styleId="a9">
    <w:name w:val="Strong"/>
    <w:basedOn w:val="a0"/>
    <w:qFormat/>
    <w:rsid w:val="00ED2746"/>
    <w:rPr>
      <w:b/>
      <w:bCs/>
    </w:rPr>
  </w:style>
  <w:style w:type="paragraph" w:styleId="HTML">
    <w:name w:val="HTML Preformatted"/>
    <w:aliases w:val="Знак Знак, Знак2, Знак2 Знак,Знак2,Знак2 Знак"/>
    <w:basedOn w:val="a"/>
    <w:link w:val="HTML0"/>
    <w:rsid w:val="00ED27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val="ru-RU"/>
    </w:rPr>
  </w:style>
  <w:style w:type="character" w:customStyle="1" w:styleId="HTML0">
    <w:name w:val="Стандартный HTML Знак"/>
    <w:aliases w:val="Знак Знак Знак, Знак2 Знак1, Знак2 Знак Знак,Знак2 Знак1,Знак2 Знак Знак"/>
    <w:basedOn w:val="a0"/>
    <w:link w:val="HTML"/>
    <w:rsid w:val="00ED2746"/>
    <w:rPr>
      <w:rFonts w:ascii="Courier New" w:eastAsia="Times New Roman" w:hAnsi="Courier New" w:cs="Courier New"/>
      <w:color w:val="000000"/>
      <w:sz w:val="21"/>
      <w:szCs w:val="21"/>
      <w:lang w:eastAsia="ru-RU"/>
    </w:rPr>
  </w:style>
  <w:style w:type="paragraph" w:styleId="aa">
    <w:name w:val="Normal (Web)"/>
    <w:basedOn w:val="a"/>
    <w:rsid w:val="00ED2746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styleId="2">
    <w:name w:val="Body Text Indent 2"/>
    <w:basedOn w:val="a"/>
    <w:link w:val="20"/>
    <w:rsid w:val="00ED274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ED2746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styleId="ab">
    <w:name w:val="Hyperlink"/>
    <w:basedOn w:val="a0"/>
    <w:uiPriority w:val="99"/>
    <w:semiHidden/>
    <w:unhideWhenUsed/>
    <w:rsid w:val="00EF41ED"/>
    <w:rPr>
      <w:color w:val="195374"/>
      <w:u w:val="single"/>
    </w:rPr>
  </w:style>
  <w:style w:type="table" w:styleId="ac">
    <w:name w:val="Table Grid"/>
    <w:basedOn w:val="a1"/>
    <w:uiPriority w:val="39"/>
    <w:rsid w:val="00281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081B06"/>
    <w:pPr>
      <w:spacing w:after="143"/>
      <w:ind w:firstLine="428"/>
      <w:jc w:val="both"/>
    </w:pPr>
    <w:rPr>
      <w:sz w:val="24"/>
      <w:szCs w:val="24"/>
    </w:rPr>
  </w:style>
  <w:style w:type="character" w:customStyle="1" w:styleId="rvts0">
    <w:name w:val="rvts0"/>
    <w:basedOn w:val="a0"/>
    <w:rsid w:val="00BE2891"/>
  </w:style>
  <w:style w:type="character" w:customStyle="1" w:styleId="fontstyle01">
    <w:name w:val="fontstyle01"/>
    <w:basedOn w:val="a0"/>
    <w:rsid w:val="002702BB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15508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656D6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56D68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">
    <w:name w:val="Balloon Text"/>
    <w:basedOn w:val="a"/>
    <w:link w:val="af0"/>
    <w:uiPriority w:val="99"/>
    <w:semiHidden/>
    <w:unhideWhenUsed/>
    <w:rsid w:val="00712EF0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12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f1">
    <w:name w:val="Revision"/>
    <w:hidden/>
    <w:uiPriority w:val="99"/>
    <w:semiHidden/>
    <w:rsid w:val="00BF55E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rvts37">
    <w:name w:val="rvts37"/>
    <w:basedOn w:val="a0"/>
    <w:rsid w:val="00DD6F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8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0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4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6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3353-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EAD60B-20E9-4C72-9267-5E174609A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20</Pages>
  <Words>18963</Words>
  <Characters>10810</Characters>
  <Application>Microsoft Office Word</Application>
  <DocSecurity>0</DocSecurity>
  <Lines>90</Lines>
  <Paragraphs>59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Любов Потапова</cp:lastModifiedBy>
  <cp:revision>4</cp:revision>
  <cp:lastPrinted>2024-01-25T08:47:00Z</cp:lastPrinted>
  <dcterms:created xsi:type="dcterms:W3CDTF">2024-01-30T07:47:00Z</dcterms:created>
  <dcterms:modified xsi:type="dcterms:W3CDTF">2024-01-30T08:05:00Z</dcterms:modified>
</cp:coreProperties>
</file>